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E7" w:rsidRPr="00DA3D2C" w:rsidRDefault="00405691" w:rsidP="00E67DE7">
      <w:pPr>
        <w:pageBreakBefore/>
        <w:spacing w:line="270" w:lineRule="atLeast"/>
        <w:jc w:val="center"/>
        <w:rPr>
          <w:rStyle w:val="euuppercase1"/>
          <w:rFonts w:ascii="Arial Narrow" w:hAnsi="Arial Narrow" w:cs="Arial"/>
          <w:sz w:val="22"/>
          <w:szCs w:val="22"/>
          <w:lang w:val="mk-MK"/>
        </w:rPr>
      </w:pPr>
      <w:r w:rsidRPr="00DA3D2C">
        <w:rPr>
          <w:rFonts w:ascii="Arial Narrow" w:hAnsi="Arial Narrow" w:cs="Calibri"/>
          <w:b/>
          <w:sz w:val="22"/>
          <w:szCs w:val="22"/>
          <w:lang w:val="mk-MK"/>
        </w:rPr>
        <w:t xml:space="preserve">ЈАВЕН </w:t>
      </w:r>
      <w:r w:rsidR="004F7A06" w:rsidRPr="00DA3D2C">
        <w:rPr>
          <w:rFonts w:ascii="Arial Narrow" w:hAnsi="Arial Narrow" w:cs="Calibri"/>
          <w:b/>
          <w:sz w:val="22"/>
          <w:szCs w:val="22"/>
          <w:lang w:val="mk-MK"/>
        </w:rPr>
        <w:t>ОГЛАС</w:t>
      </w:r>
      <w:r w:rsidR="004A5D0B" w:rsidRPr="00DA3D2C">
        <w:rPr>
          <w:rFonts w:ascii="Arial Narrow" w:hAnsi="Arial Narrow" w:cs="Calibri"/>
          <w:b/>
          <w:sz w:val="22"/>
          <w:szCs w:val="22"/>
          <w:lang w:val="mk-MK"/>
        </w:rPr>
        <w:t xml:space="preserve"> ЗА ДОДЕЛУВАЊЕ НА ДОГОВОР ЗА ПРАВО НА КОРИСТЕЊЕ НА ПРЕМИЈА ЗА ЕЛЕКТРИЧНА ЕНЕРГИЈА ПРОИЗВЕДЕНА ОД ФОТОНАПОНСКИ ЕЛЕКТРОЦЕНТРАЛИ ИЗГРАДЕНИ НА ЗЕМЈИШТЕ ВО СОПСТВЕНОСТ НА РЕПУБЛИКА СЕВЕРНА МАКЕДОНИЈА</w:t>
      </w:r>
    </w:p>
    <w:p w:rsidR="00E67DE7" w:rsidRPr="00DA3D2C" w:rsidRDefault="00E67DE7" w:rsidP="00E67DE7">
      <w:pPr>
        <w:pStyle w:val="StyleHeading114pt"/>
        <w:rPr>
          <w:rFonts w:ascii="Arial Narrow" w:hAnsi="Arial Narrow"/>
          <w:color w:val="auto"/>
          <w:sz w:val="22"/>
          <w:szCs w:val="22"/>
          <w:lang w:val="mk-MK"/>
        </w:rPr>
      </w:pPr>
    </w:p>
    <w:p w:rsidR="006B0831" w:rsidRPr="00DA3D2C" w:rsidRDefault="006B0831" w:rsidP="006B0831">
      <w:pPr>
        <w:tabs>
          <w:tab w:val="center" w:pos="4251"/>
          <w:tab w:val="left" w:pos="5670"/>
        </w:tabs>
        <w:rPr>
          <w:rFonts w:ascii="Arial Narrow" w:hAnsi="Arial Narrow" w:cs="Arial"/>
          <w:b/>
          <w:sz w:val="22"/>
          <w:szCs w:val="22"/>
          <w:lang w:val="mk-MK"/>
        </w:rPr>
      </w:pPr>
    </w:p>
    <w:p w:rsidR="006B0831" w:rsidRPr="00DA3D2C" w:rsidRDefault="006B0831" w:rsidP="006B0831">
      <w:pPr>
        <w:tabs>
          <w:tab w:val="center" w:pos="4251"/>
          <w:tab w:val="left" w:pos="5670"/>
        </w:tabs>
        <w:rPr>
          <w:rFonts w:ascii="Arial Narrow" w:hAnsi="Arial Narrow" w:cs="Arial"/>
          <w:b/>
          <w:sz w:val="22"/>
          <w:szCs w:val="22"/>
          <w:lang w:val="mk-MK"/>
        </w:rPr>
      </w:pPr>
    </w:p>
    <w:p w:rsidR="006B0831" w:rsidRPr="00DA3D2C" w:rsidRDefault="006B0831" w:rsidP="006B0831">
      <w:pPr>
        <w:tabs>
          <w:tab w:val="center" w:pos="4251"/>
          <w:tab w:val="left" w:pos="5670"/>
        </w:tabs>
        <w:rPr>
          <w:rFonts w:ascii="Arial Narrow" w:hAnsi="Arial Narrow" w:cs="Arial"/>
          <w:i/>
          <w:sz w:val="22"/>
          <w:szCs w:val="22"/>
          <w:lang w:val="mk-MK"/>
        </w:rPr>
      </w:pPr>
      <w:r w:rsidRPr="00DA3D2C">
        <w:rPr>
          <w:rFonts w:ascii="Arial Narrow" w:hAnsi="Arial Narrow" w:cs="Arial"/>
          <w:b/>
          <w:sz w:val="22"/>
          <w:szCs w:val="22"/>
          <w:lang w:val="mk-MK"/>
        </w:rPr>
        <w:t xml:space="preserve">Број на </w:t>
      </w:r>
      <w:r w:rsidR="004F7A06" w:rsidRPr="00DA3D2C">
        <w:rPr>
          <w:rFonts w:ascii="Arial Narrow" w:hAnsi="Arial Narrow" w:cs="Arial"/>
          <w:b/>
          <w:sz w:val="22"/>
          <w:szCs w:val="22"/>
          <w:lang w:val="mk-MK"/>
        </w:rPr>
        <w:t>огласот</w:t>
      </w:r>
      <w:r w:rsidR="0008534A">
        <w:rPr>
          <w:rFonts w:ascii="Arial Narrow" w:hAnsi="Arial Narrow" w:cs="Arial"/>
          <w:b/>
          <w:sz w:val="22"/>
          <w:szCs w:val="22"/>
          <w:lang w:val="mk-MK"/>
        </w:rPr>
        <w:t xml:space="preserve">    01/2019</w:t>
      </w:r>
    </w:p>
    <w:p w:rsidR="006B0831" w:rsidRPr="00DA3D2C" w:rsidRDefault="006B0831" w:rsidP="006B0831">
      <w:pPr>
        <w:ind w:left="4253" w:right="793"/>
        <w:jc w:val="both"/>
        <w:rPr>
          <w:rFonts w:ascii="Arial Narrow" w:hAnsi="Arial Narrow" w:cs="Arial"/>
          <w:b/>
          <w:i/>
          <w:sz w:val="22"/>
          <w:szCs w:val="22"/>
          <w:lang w:val="mk-MK"/>
        </w:rPr>
      </w:pPr>
      <w:bookmarkStart w:id="0" w:name="_GoBack"/>
      <w:bookmarkEnd w:id="0"/>
    </w:p>
    <w:p w:rsidR="009C3150" w:rsidRPr="00DA3D2C" w:rsidRDefault="009C3150" w:rsidP="006B0831">
      <w:pPr>
        <w:ind w:left="4253" w:right="793"/>
        <w:jc w:val="both"/>
        <w:rPr>
          <w:rFonts w:ascii="Arial Narrow" w:hAnsi="Arial Narrow" w:cs="Arial"/>
          <w:b/>
          <w:i/>
          <w:sz w:val="22"/>
          <w:szCs w:val="22"/>
          <w:lang w:val="mk-MK"/>
        </w:rPr>
      </w:pPr>
    </w:p>
    <w:p w:rsidR="009C3150" w:rsidRPr="00DA3D2C" w:rsidRDefault="009C3150" w:rsidP="006B0831">
      <w:pPr>
        <w:pStyle w:val="StyleHeading114pt"/>
        <w:rPr>
          <w:rFonts w:ascii="Arial Narrow" w:hAnsi="Arial Narrow"/>
          <w:color w:val="auto"/>
          <w:sz w:val="22"/>
          <w:szCs w:val="22"/>
          <w:lang w:val="mk-MK"/>
        </w:rPr>
      </w:pPr>
    </w:p>
    <w:p w:rsidR="006B0831" w:rsidRPr="00DA3D2C" w:rsidRDefault="006B0831" w:rsidP="006B0831">
      <w:pPr>
        <w:pStyle w:val="StyleHeading114pt"/>
        <w:rPr>
          <w:rFonts w:ascii="Arial Narrow" w:hAnsi="Arial Narrow"/>
          <w:color w:val="auto"/>
          <w:sz w:val="22"/>
          <w:szCs w:val="22"/>
          <w:lang w:val="mk-MK"/>
        </w:rPr>
      </w:pPr>
      <w:r w:rsidRPr="00DA3D2C">
        <w:rPr>
          <w:rFonts w:ascii="Arial Narrow" w:hAnsi="Arial Narrow"/>
          <w:color w:val="auto"/>
          <w:sz w:val="22"/>
          <w:szCs w:val="22"/>
          <w:lang w:val="mk-MK"/>
        </w:rPr>
        <w:t>ДЕЛ</w:t>
      </w:r>
      <w:r w:rsidRPr="00DA3D2C">
        <w:rPr>
          <w:rFonts w:ascii="Arial Narrow" w:hAnsi="Arial Narrow"/>
          <w:color w:val="auto"/>
          <w:sz w:val="22"/>
          <w:szCs w:val="22"/>
          <w:lang w:val="ru-RU"/>
        </w:rPr>
        <w:t xml:space="preserve"> </w:t>
      </w:r>
      <w:r w:rsidRPr="007B0793">
        <w:rPr>
          <w:rFonts w:ascii="Arial Narrow" w:hAnsi="Arial Narrow"/>
          <w:color w:val="auto"/>
          <w:sz w:val="22"/>
          <w:szCs w:val="22"/>
          <w:lang w:val="mk-MK"/>
        </w:rPr>
        <w:t>I</w:t>
      </w:r>
      <w:r w:rsidRPr="00DA3D2C">
        <w:rPr>
          <w:rFonts w:ascii="Arial Narrow" w:hAnsi="Arial Narrow"/>
          <w:color w:val="auto"/>
          <w:sz w:val="22"/>
          <w:szCs w:val="22"/>
          <w:lang w:val="ru-RU"/>
        </w:rPr>
        <w:t>:</w:t>
      </w:r>
      <w:r w:rsidRPr="00DA3D2C">
        <w:rPr>
          <w:rFonts w:ascii="Arial Narrow" w:hAnsi="Arial Narrow"/>
          <w:color w:val="auto"/>
          <w:sz w:val="22"/>
          <w:szCs w:val="22"/>
          <w:lang w:val="mk-MK"/>
        </w:rPr>
        <w:t xml:space="preserve"> </w:t>
      </w:r>
      <w:r w:rsidR="004A5D0B" w:rsidRPr="00DA3D2C">
        <w:rPr>
          <w:rFonts w:ascii="Arial Narrow" w:hAnsi="Arial Narrow"/>
          <w:color w:val="auto"/>
          <w:sz w:val="22"/>
          <w:szCs w:val="22"/>
          <w:lang w:val="mk-MK"/>
        </w:rPr>
        <w:t>ДОГОВОРЕН ОРГАН</w:t>
      </w:r>
      <w:r w:rsidRPr="00DA3D2C">
        <w:rPr>
          <w:rFonts w:ascii="Arial Narrow" w:hAnsi="Arial Narrow"/>
          <w:color w:val="auto"/>
          <w:sz w:val="22"/>
          <w:szCs w:val="22"/>
          <w:lang w:val="mk-MK"/>
        </w:rPr>
        <w:t xml:space="preserve">  </w:t>
      </w:r>
    </w:p>
    <w:p w:rsidR="006B0831" w:rsidRPr="00DA3D2C" w:rsidRDefault="006B0831" w:rsidP="006B0831">
      <w:pPr>
        <w:rPr>
          <w:rFonts w:ascii="Arial Narrow" w:hAnsi="Arial Narrow" w:cs="Arial"/>
          <w:b/>
          <w:bCs/>
          <w:sz w:val="22"/>
          <w:szCs w:val="22"/>
          <w:lang w:val="mk-MK" w:eastAsia="en-GB"/>
        </w:rPr>
      </w:pPr>
    </w:p>
    <w:p w:rsidR="006B0831" w:rsidRPr="00DA3D2C" w:rsidRDefault="006B0831" w:rsidP="006B0831">
      <w:pPr>
        <w:rPr>
          <w:rFonts w:ascii="Arial Narrow" w:hAnsi="Arial Narrow" w:cs="Arial"/>
          <w:color w:val="0000FF"/>
          <w:sz w:val="22"/>
          <w:szCs w:val="22"/>
          <w:lang w:val="mk-MK"/>
        </w:rPr>
      </w:pPr>
      <w:r w:rsidRPr="007B0793">
        <w:rPr>
          <w:rFonts w:ascii="Arial Narrow" w:hAnsi="Arial Narrow" w:cs="Arial"/>
          <w:b/>
          <w:bCs/>
          <w:sz w:val="22"/>
          <w:szCs w:val="22"/>
          <w:lang w:val="mk-MK" w:eastAsia="en-GB"/>
        </w:rPr>
        <w:t>I</w:t>
      </w:r>
      <w:r w:rsidRPr="00DA3D2C">
        <w:rPr>
          <w:rFonts w:ascii="Arial Narrow" w:hAnsi="Arial Narrow" w:cs="Arial"/>
          <w:b/>
          <w:bCs/>
          <w:sz w:val="22"/>
          <w:szCs w:val="22"/>
          <w:lang w:val="ru-RU" w:eastAsia="en-GB"/>
        </w:rPr>
        <w:t xml:space="preserve">.1) Податоци за </w:t>
      </w:r>
      <w:r w:rsidR="004A5D0B" w:rsidRPr="00DA3D2C">
        <w:rPr>
          <w:rFonts w:ascii="Arial Narrow" w:hAnsi="Arial Narrow" w:cs="Arial"/>
          <w:b/>
          <w:bCs/>
          <w:sz w:val="22"/>
          <w:szCs w:val="22"/>
          <w:lang w:val="ru-RU" w:eastAsia="en-GB"/>
        </w:rPr>
        <w:t>договорниот орган</w:t>
      </w:r>
      <w:r w:rsidR="00C33C63" w:rsidRPr="00DA3D2C">
        <w:rPr>
          <w:rFonts w:ascii="Arial Narrow" w:hAnsi="Arial Narrow" w:cs="Arial"/>
          <w:b/>
          <w:bCs/>
          <w:sz w:val="22"/>
          <w:szCs w:val="22"/>
          <w:lang w:val="ru-RU" w:eastAsia="en-GB"/>
        </w:rPr>
        <w:t xml:space="preserve"> </w:t>
      </w:r>
      <w:r w:rsidRPr="00DA3D2C">
        <w:rPr>
          <w:rFonts w:ascii="Arial Narrow" w:hAnsi="Arial Narrow" w:cs="Arial"/>
          <w:b/>
          <w:bCs/>
          <w:sz w:val="22"/>
          <w:szCs w:val="22"/>
          <w:lang w:val="ru-RU" w:eastAsia="en-GB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B0831" w:rsidRPr="00DA3D2C" w:rsidTr="004C41C9">
        <w:trPr>
          <w:trHeight w:val="585"/>
        </w:trPr>
        <w:tc>
          <w:tcPr>
            <w:tcW w:w="9180" w:type="dxa"/>
          </w:tcPr>
          <w:p w:rsidR="006B0831" w:rsidRPr="00DA3D2C" w:rsidRDefault="006B0831" w:rsidP="004A5D0B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r w:rsidRPr="007B0793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I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.1.</w:t>
            </w:r>
            <w:r w:rsidR="009C3150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1)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</w:t>
            </w:r>
            <w:r w:rsidR="004A5D0B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Назив</w:t>
            </w:r>
            <w:r w:rsidR="009C3150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на </w:t>
            </w:r>
            <w:r w:rsidR="004A5D0B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договорен орган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:</w:t>
            </w:r>
            <w:r w:rsidR="0084496C" w:rsidRPr="007B0793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4A5D0B" w:rsidRPr="00DA3D2C">
              <w:rPr>
                <w:rFonts w:ascii="Arial Narrow" w:hAnsi="Arial Narrow"/>
                <w:sz w:val="22"/>
                <w:szCs w:val="22"/>
                <w:lang w:val="mk-MK"/>
              </w:rPr>
              <w:t>Министерство за економија</w:t>
            </w:r>
          </w:p>
        </w:tc>
      </w:tr>
      <w:tr w:rsidR="006B0831" w:rsidRPr="00DA3D2C" w:rsidTr="004C41C9">
        <w:trPr>
          <w:trHeight w:val="705"/>
        </w:trPr>
        <w:tc>
          <w:tcPr>
            <w:tcW w:w="9180" w:type="dxa"/>
          </w:tcPr>
          <w:p w:rsidR="006B0831" w:rsidRPr="00DA3D2C" w:rsidRDefault="006B0831" w:rsidP="00C33C63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</w:pP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I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.1.</w:t>
            </w:r>
            <w:r w:rsidR="009C3150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2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) Адреса на </w:t>
            </w:r>
            <w:r w:rsidR="004A5D0B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договорниот орган</w:t>
            </w:r>
            <w:r w:rsidR="009C3150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:</w:t>
            </w:r>
          </w:p>
          <w:p w:rsidR="0084496C" w:rsidRPr="00DA3D2C" w:rsidRDefault="004A5D0B" w:rsidP="00C33C63">
            <w:pPr>
              <w:spacing w:before="120"/>
              <w:rPr>
                <w:rFonts w:ascii="Arial Narrow" w:hAnsi="Arial Narrow" w:cs="Arial"/>
                <w:sz w:val="22"/>
                <w:szCs w:val="22"/>
                <w:lang w:val="ru-RU" w:eastAsia="en-GB"/>
              </w:rPr>
            </w:pPr>
            <w:r w:rsidRPr="00DA3D2C">
              <w:rPr>
                <w:rFonts w:ascii="Arial Narrow" w:hAnsi="Arial Narrow"/>
                <w:sz w:val="22"/>
                <w:szCs w:val="22"/>
                <w:lang w:val="mk-MK"/>
              </w:rPr>
              <w:t>ул.Јуриј Гагарин, бр.15</w:t>
            </w:r>
          </w:p>
        </w:tc>
      </w:tr>
      <w:tr w:rsidR="006B0831" w:rsidRPr="00DA3D2C" w:rsidTr="004C41C9">
        <w:trPr>
          <w:trHeight w:val="300"/>
        </w:trPr>
        <w:tc>
          <w:tcPr>
            <w:tcW w:w="9180" w:type="dxa"/>
          </w:tcPr>
          <w:p w:rsidR="006B0831" w:rsidRPr="00DA3D2C" w:rsidRDefault="006B0831" w:rsidP="004C41C9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Град</w:t>
            </w:r>
            <w:proofErr w:type="spellEnd"/>
            <w:r w:rsidR="0084496C"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84496C"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Скопје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                                                           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</w:t>
            </w:r>
            <w:r w:rsidR="00F10497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              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Поштенски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код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84496C" w:rsidRPr="00DA3D2C">
              <w:rPr>
                <w:rFonts w:ascii="Arial Narrow" w:hAnsi="Arial Narrow" w:cs="Arial"/>
                <w:sz w:val="22"/>
                <w:szCs w:val="22"/>
                <w:lang w:val="mk-MK" w:eastAsia="en-GB"/>
              </w:rPr>
              <w:t>1000</w:t>
            </w:r>
          </w:p>
        </w:tc>
      </w:tr>
      <w:tr w:rsidR="006B0831" w:rsidRPr="00DA3D2C" w:rsidTr="004C41C9">
        <w:trPr>
          <w:trHeight w:val="285"/>
        </w:trPr>
        <w:tc>
          <w:tcPr>
            <w:tcW w:w="9180" w:type="dxa"/>
          </w:tcPr>
          <w:p w:rsidR="006B0831" w:rsidRPr="00DA3D2C" w:rsidRDefault="006B0831" w:rsidP="004A5D0B">
            <w:pPr>
              <w:tabs>
                <w:tab w:val="left" w:pos="6765"/>
              </w:tabs>
              <w:spacing w:before="120"/>
              <w:rPr>
                <w:rFonts w:ascii="Arial Narrow" w:hAnsi="Arial Narrow" w:cs="Arial"/>
                <w:sz w:val="22"/>
                <w:szCs w:val="22"/>
                <w:lang w:val="mk-MK" w:eastAsia="en-GB"/>
              </w:rPr>
            </w:pP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I.1.</w:t>
            </w:r>
            <w:r w:rsidR="00092A43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3</w:t>
            </w:r>
            <w:r w:rsidR="0084496C"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) </w:t>
            </w:r>
            <w:proofErr w:type="spellStart"/>
            <w:r w:rsidR="0084496C"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Контакт</w:t>
            </w:r>
            <w:proofErr w:type="spellEnd"/>
            <w:r w:rsidR="0084496C"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0E51FE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D21440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Жанета Петрова и Исмаил Љума</w:t>
            </w:r>
            <w:r w:rsidR="004A5D0B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               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Телефон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84496C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D21440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+389 2 30 93 426</w:t>
            </w:r>
          </w:p>
        </w:tc>
      </w:tr>
      <w:tr w:rsidR="006B0831" w:rsidRPr="00DA3D2C" w:rsidTr="004C41C9">
        <w:trPr>
          <w:trHeight w:val="285"/>
        </w:trPr>
        <w:tc>
          <w:tcPr>
            <w:tcW w:w="9180" w:type="dxa"/>
          </w:tcPr>
          <w:p w:rsidR="006B0831" w:rsidRPr="00DA3D2C" w:rsidRDefault="006B0831" w:rsidP="004A5D0B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Е</w:t>
            </w: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-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пошта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0E51FE" w:rsidRPr="007B079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D21440" w:rsidRPr="007B0793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zaneta.petrova@economy.gov.mk</w:t>
              </w:r>
            </w:hyperlink>
            <w:r w:rsidR="00D21440" w:rsidRPr="007B079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,  </w:t>
            </w:r>
            <w:hyperlink r:id="rId12" w:history="1">
              <w:r w:rsidR="00D21440" w:rsidRPr="007B0793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ismail.luma@economy.gov.mk</w:t>
              </w:r>
            </w:hyperlink>
            <w:r w:rsidR="00D21440" w:rsidRPr="007B079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367E41"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  </w:t>
            </w:r>
          </w:p>
        </w:tc>
      </w:tr>
      <w:tr w:rsidR="006B0831" w:rsidRPr="00DA3D2C" w:rsidTr="004C41C9">
        <w:trPr>
          <w:trHeight w:val="300"/>
        </w:trPr>
        <w:tc>
          <w:tcPr>
            <w:tcW w:w="9180" w:type="dxa"/>
          </w:tcPr>
          <w:p w:rsidR="006B0831" w:rsidRPr="007B0793" w:rsidRDefault="006B0831" w:rsidP="004C41C9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Интернет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адреса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4A5D0B" w:rsidRPr="00DA3D2C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13" w:history="1">
              <w:r w:rsidR="004A5D0B" w:rsidRPr="00DA3D2C">
                <w:rPr>
                  <w:rStyle w:val="Hyperlink"/>
                  <w:rFonts w:ascii="Arial Narrow" w:hAnsi="Arial Narrow" w:cs="Calibri"/>
                  <w:color w:val="auto"/>
                  <w:sz w:val="22"/>
                  <w:szCs w:val="22"/>
                  <w:u w:val="none"/>
                  <w:lang w:val="mk-MK"/>
                </w:rPr>
                <w:t>www.economy.gov.mk</w:t>
              </w:r>
            </w:hyperlink>
          </w:p>
        </w:tc>
      </w:tr>
    </w:tbl>
    <w:p w:rsidR="006B0831" w:rsidRPr="00DA3D2C" w:rsidRDefault="006B0831" w:rsidP="006B0831">
      <w:pPr>
        <w:rPr>
          <w:rFonts w:ascii="Arial Narrow" w:hAnsi="Arial Narrow" w:cs="Arial"/>
          <w:b/>
          <w:bCs/>
          <w:color w:val="0000FF"/>
          <w:sz w:val="22"/>
          <w:szCs w:val="22"/>
          <w:lang w:val="mk-MK" w:eastAsia="en-GB"/>
        </w:rPr>
      </w:pPr>
    </w:p>
    <w:p w:rsidR="006B0831" w:rsidRPr="00DA3D2C" w:rsidRDefault="006B0831" w:rsidP="006B0831">
      <w:pPr>
        <w:rPr>
          <w:rFonts w:ascii="Arial Narrow" w:hAnsi="Arial Narrow" w:cs="Arial"/>
          <w:sz w:val="22"/>
          <w:szCs w:val="22"/>
          <w:lang w:val="ru-RU"/>
        </w:rPr>
      </w:pPr>
      <w:r w:rsidRPr="007B0793">
        <w:rPr>
          <w:rFonts w:ascii="Arial Narrow" w:hAnsi="Arial Narrow" w:cs="Arial"/>
          <w:b/>
          <w:bCs/>
          <w:sz w:val="22"/>
          <w:szCs w:val="22"/>
          <w:lang w:val="mk-MK" w:eastAsia="en-GB"/>
        </w:rPr>
        <w:t>I</w:t>
      </w:r>
      <w:r w:rsidRPr="00DA3D2C">
        <w:rPr>
          <w:rFonts w:ascii="Arial Narrow" w:hAnsi="Arial Narrow" w:cs="Arial"/>
          <w:b/>
          <w:bCs/>
          <w:sz w:val="22"/>
          <w:szCs w:val="22"/>
          <w:lang w:val="ru-RU" w:eastAsia="en-GB"/>
        </w:rPr>
        <w:t xml:space="preserve">.2) </w:t>
      </w:r>
      <w:r w:rsidR="00776F05" w:rsidRPr="00DA3D2C">
        <w:rPr>
          <w:rFonts w:ascii="Arial Narrow" w:hAnsi="Arial Narrow" w:cs="TimesNewRoman"/>
          <w:b/>
          <w:sz w:val="22"/>
          <w:szCs w:val="22"/>
        </w:rPr>
        <w:t>Категорија на договорен орган, негова главна активност или дејност:</w:t>
      </w:r>
      <w:r w:rsidR="00C33C63" w:rsidRPr="00DA3D2C">
        <w:rPr>
          <w:rFonts w:ascii="Arial Narrow" w:hAnsi="Arial Narrow" w:cs="Arial"/>
          <w:b/>
          <w:bCs/>
          <w:sz w:val="22"/>
          <w:szCs w:val="22"/>
          <w:lang w:val="ru-RU" w:eastAsia="en-GB"/>
        </w:rPr>
        <w:t xml:space="preserve"> </w:t>
      </w:r>
      <w:r w:rsidRPr="00DA3D2C">
        <w:rPr>
          <w:rFonts w:ascii="Arial Narrow" w:hAnsi="Arial Narrow" w:cs="Arial"/>
          <w:b/>
          <w:bCs/>
          <w:sz w:val="22"/>
          <w:szCs w:val="22"/>
          <w:lang w:val="ru-RU" w:eastAsia="en-GB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B0831" w:rsidRPr="00DA3D2C" w:rsidTr="00776F05">
        <w:trPr>
          <w:trHeight w:val="563"/>
        </w:trPr>
        <w:tc>
          <w:tcPr>
            <w:tcW w:w="9180" w:type="dxa"/>
            <w:vAlign w:val="center"/>
          </w:tcPr>
          <w:p w:rsidR="006B0831" w:rsidRPr="00DA3D2C" w:rsidRDefault="00776F05" w:rsidP="00776F05">
            <w:pPr>
              <w:spacing w:after="180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/>
                <w:sz w:val="22"/>
                <w:szCs w:val="22"/>
              </w:rPr>
              <w:t>Државни органи - Економија и финансии</w:t>
            </w:r>
          </w:p>
          <w:p w:rsidR="006B0831" w:rsidRPr="00DA3D2C" w:rsidRDefault="006B0831" w:rsidP="00736E95">
            <w:pPr>
              <w:spacing w:after="18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A3D2C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736E95" w:rsidRPr="00DA3D2C" w:rsidRDefault="00736E95" w:rsidP="006B0831">
      <w:pPr>
        <w:pStyle w:val="StyleHeading114pt"/>
        <w:rPr>
          <w:rFonts w:ascii="Arial Narrow" w:hAnsi="Arial Narrow"/>
          <w:color w:val="0000FF"/>
          <w:sz w:val="22"/>
          <w:szCs w:val="22"/>
          <w:lang w:val="mk-MK"/>
        </w:rPr>
      </w:pPr>
    </w:p>
    <w:p w:rsidR="00E67DE7" w:rsidRPr="00DA3D2C" w:rsidRDefault="00E67DE7" w:rsidP="00E67DE7">
      <w:pPr>
        <w:spacing w:before="240" w:after="240" w:line="270" w:lineRule="atLeast"/>
        <w:rPr>
          <w:rStyle w:val="euuppercase1"/>
          <w:rFonts w:ascii="Arial Narrow" w:hAnsi="Arial Narrow" w:cs="Arial"/>
          <w:sz w:val="22"/>
          <w:szCs w:val="22"/>
        </w:rPr>
      </w:pPr>
      <w:r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 xml:space="preserve">ДЕЛ </w:t>
      </w:r>
      <w:r w:rsidRPr="00DA3D2C">
        <w:rPr>
          <w:rStyle w:val="euuppercase1"/>
          <w:rFonts w:ascii="Arial Narrow" w:hAnsi="Arial Narrow" w:cs="Arial"/>
          <w:sz w:val="22"/>
          <w:szCs w:val="22"/>
        </w:rPr>
        <w:t>II</w:t>
      </w:r>
      <w:r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 xml:space="preserve">: предмет на </w:t>
      </w:r>
      <w:r w:rsidR="00776F05"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>ДОГОВОРОТ</w:t>
      </w:r>
      <w:r w:rsidR="009C3150"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67DE7" w:rsidRPr="00DA3D2C" w:rsidTr="00982956">
        <w:trPr>
          <w:trHeight w:val="621"/>
        </w:trPr>
        <w:tc>
          <w:tcPr>
            <w:tcW w:w="9209" w:type="dxa"/>
          </w:tcPr>
          <w:p w:rsidR="00E67DE7" w:rsidRPr="00DA3D2C" w:rsidRDefault="007E6EB0" w:rsidP="00B6737B">
            <w:pPr>
              <w:spacing w:before="40" w:after="4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>II.1.</w:t>
            </w:r>
            <w:r w:rsidR="00E67DE7"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67DE7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 xml:space="preserve">Назив на </w:t>
            </w:r>
            <w:r w:rsidR="006B0831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 xml:space="preserve">предметот на </w:t>
            </w:r>
            <w:r w:rsidR="00776F05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договорот</w:t>
            </w:r>
            <w:r w:rsidR="00E67DE7"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>:</w:t>
            </w:r>
            <w:r w:rsidR="00776F05"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Доделување на право за користење на премија за електрична енергија произведена од фотонапонски електроцентрали </w:t>
            </w:r>
            <w:r w:rsidR="00776F05" w:rsidRPr="00DA3D2C">
              <w:rPr>
                <w:rFonts w:ascii="Arial Narrow" w:hAnsi="Arial Narrow"/>
                <w:sz w:val="22"/>
                <w:szCs w:val="22"/>
                <w:lang w:val="mk-MK"/>
              </w:rPr>
              <w:t>изградени на земјиште во сопственост на Република Северна Македонија</w:t>
            </w:r>
            <w:r w:rsidR="00776F05"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</w:p>
          <w:p w:rsidR="00405691" w:rsidRPr="00F10497" w:rsidRDefault="00314D87" w:rsidP="00B6737B">
            <w:pPr>
              <w:spacing w:before="40" w:after="40"/>
              <w:jc w:val="both"/>
              <w:rPr>
                <w:rFonts w:ascii="Arial Narrow" w:hAnsi="Arial Narrow" w:cs="TimesNewRomanBold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>II.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2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 xml:space="preserve">Вид 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на договорот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: </w:t>
            </w:r>
            <w:r w:rsidR="00FC5C1E"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право на </w:t>
            </w:r>
            <w:r w:rsidR="00F10497">
              <w:rPr>
                <w:rFonts w:ascii="Arial Narrow" w:hAnsi="Arial Narrow" w:cs="TimesNewRoman"/>
                <w:sz w:val="22"/>
                <w:szCs w:val="22"/>
                <w:lang w:val="mk-MK"/>
              </w:rPr>
              <w:t>користење на премија за произведена и продадена електрична енергија од фотонапонска електроцентрала.</w:t>
            </w:r>
          </w:p>
          <w:p w:rsidR="00405691" w:rsidRPr="00DA3D2C" w:rsidRDefault="00405691" w:rsidP="00B6737B">
            <w:pPr>
              <w:spacing w:before="40" w:after="40"/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mk-MK"/>
              </w:rPr>
            </w:pP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 xml:space="preserve">II.3 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 xml:space="preserve">Подетален опис на предметот на договорот: </w:t>
            </w:r>
            <w:r w:rsidRPr="00DA3D2C">
              <w:rPr>
                <w:rFonts w:ascii="Arial Narrow" w:hAnsi="Arial Narrow"/>
                <w:sz w:val="22"/>
                <w:szCs w:val="22"/>
                <w:lang w:val="mk-MK"/>
              </w:rPr>
              <w:t xml:space="preserve">Вкупната инсталирана моќност на фотонапонските централи за коишто врз основа на оваа тендерска постапка се доделува </w:t>
            </w:r>
            <w:r w:rsidR="00B6737B">
              <w:rPr>
                <w:rFonts w:ascii="Arial Narrow" w:hAnsi="Arial Narrow"/>
                <w:sz w:val="22"/>
                <w:szCs w:val="22"/>
                <w:lang w:val="mk-MK"/>
              </w:rPr>
              <w:t>премија изнесу</w:t>
            </w:r>
            <w:r w:rsidRPr="00DA3D2C">
              <w:rPr>
                <w:rFonts w:ascii="Arial Narrow" w:hAnsi="Arial Narrow"/>
                <w:sz w:val="22"/>
                <w:szCs w:val="22"/>
                <w:lang w:val="mk-MK"/>
              </w:rPr>
              <w:t>ва 35 MW</w:t>
            </w:r>
            <w:r w:rsidR="009056AB" w:rsidRPr="00DA3D2C">
              <w:rPr>
                <w:rFonts w:ascii="Arial Narrow" w:hAnsi="Arial Narrow"/>
                <w:sz w:val="22"/>
                <w:szCs w:val="22"/>
                <w:lang w:val="mk-MK"/>
              </w:rPr>
              <w:t>.</w:t>
            </w:r>
          </w:p>
          <w:p w:rsidR="00314D87" w:rsidRPr="007B0793" w:rsidRDefault="00314D87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II.</w:t>
            </w:r>
            <w:r w:rsidR="00405691" w:rsidRPr="00DA3D2C">
              <w:rPr>
                <w:rFonts w:ascii="Arial Narrow" w:hAnsi="Arial Narrow" w:cs="TimesNewRoman"/>
                <w:b/>
                <w:sz w:val="22"/>
                <w:szCs w:val="22"/>
              </w:rPr>
              <w:t>4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 xml:space="preserve"> Делива набавка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  <w:t>Да</w:t>
            </w:r>
            <w:r w:rsidR="00F10497"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  <w:t>.</w:t>
            </w:r>
          </w:p>
          <w:p w:rsidR="00405691" w:rsidRDefault="00405691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>Предметот на договорот е делив на делови како што е дефинирано во техничките  спецификации</w:t>
            </w:r>
            <w:r w:rsidRPr="007B0793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</w:t>
            </w:r>
            <w:r w:rsidR="00F10497">
              <w:rPr>
                <w:rFonts w:ascii="Arial Narrow" w:hAnsi="Arial Narrow" w:cs="Calibri"/>
                <w:sz w:val="22"/>
                <w:szCs w:val="22"/>
                <w:lang w:val="mk-MK"/>
              </w:rPr>
              <w:t>од тендерската документација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. </w:t>
            </w:r>
            <w:r w:rsidR="007B1A35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Постапката се спроведува за секоја парцела поединечно. 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Понудувачот може да поднесе понуда за најмногу три фотонапонски електроцентрали на локацијата Амзабегово како и за </w:t>
            </w:r>
            <w:r w:rsidR="00D21440">
              <w:rPr>
                <w:rFonts w:ascii="Arial Narrow" w:hAnsi="Arial Narrow" w:cs="Calibri"/>
                <w:sz w:val="22"/>
                <w:szCs w:val="22"/>
                <w:lang w:val="mk-MK"/>
              </w:rPr>
              <w:t>една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фотонапонск</w:t>
            </w:r>
            <w:r w:rsidR="00D21440">
              <w:rPr>
                <w:rFonts w:ascii="Arial Narrow" w:hAnsi="Arial Narrow" w:cs="Calibri"/>
                <w:sz w:val="22"/>
                <w:szCs w:val="22"/>
                <w:lang w:val="mk-MK"/>
              </w:rPr>
              <w:t>а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електроцентрал</w:t>
            </w:r>
            <w:r w:rsidR="00D21440">
              <w:rPr>
                <w:rFonts w:ascii="Arial Narrow" w:hAnsi="Arial Narrow" w:cs="Calibri"/>
                <w:sz w:val="22"/>
                <w:szCs w:val="22"/>
                <w:lang w:val="mk-MK"/>
              </w:rPr>
              <w:t>а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на локацијата Манастирец што е предмет на Договорот за доделување на право за користење на премија за електрична енергија произведена од фотонапонска електроцентрала </w:t>
            </w:r>
            <w:r w:rsidRPr="00DA3D2C">
              <w:rPr>
                <w:rFonts w:ascii="Arial Narrow" w:hAnsi="Arial Narrow"/>
                <w:sz w:val="22"/>
                <w:szCs w:val="22"/>
                <w:lang w:val="mk-MK"/>
              </w:rPr>
              <w:t>изградена на земјиште во државна сопственост</w:t>
            </w:r>
            <w:r w:rsidR="00F10497">
              <w:rPr>
                <w:rFonts w:ascii="Arial Narrow" w:hAnsi="Arial Narrow"/>
                <w:sz w:val="22"/>
                <w:szCs w:val="22"/>
                <w:lang w:val="mk-MK"/>
              </w:rPr>
              <w:t>, во согласност со инструкциите подолу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>.</w:t>
            </w:r>
            <w:r w:rsidR="00B6737B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</w:t>
            </w: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2127"/>
              <w:gridCol w:w="1281"/>
              <w:gridCol w:w="1224"/>
              <w:gridCol w:w="1479"/>
              <w:gridCol w:w="1556"/>
            </w:tblGrid>
            <w:tr w:rsidR="00B6737B" w:rsidRPr="00055FCC" w:rsidTr="00A07388">
              <w:tc>
                <w:tcPr>
                  <w:tcW w:w="636" w:type="dxa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Дел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Парцела</w:t>
                  </w:r>
                </w:p>
              </w:tc>
              <w:tc>
                <w:tcPr>
                  <w:tcW w:w="1281" w:type="dxa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Целина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Површина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 xml:space="preserve"> [ha]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 xml:space="preserve">Инсталирана моќност </w:t>
                  </w:r>
                </w:p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[MW]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F10497" w:rsidRDefault="00F10497" w:rsidP="00F10497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en-US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 xml:space="preserve">Индикативно годишно производство 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en-US"/>
                    </w:rPr>
                    <w:t>[</w:t>
                  </w:r>
                  <w:r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MWh</w:t>
                  </w:r>
                  <w:r>
                    <w:rPr>
                      <w:rFonts w:ascii="Arial Narrow" w:eastAsia="Verdana" w:hAnsi="Arial Narrow" w:cs="Segoe UI"/>
                      <w:sz w:val="22"/>
                      <w:szCs w:val="20"/>
                      <w:lang w:val="en-US"/>
                    </w:rPr>
                    <w:t>]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AZ_10_1</w:t>
                  </w:r>
                </w:p>
              </w:tc>
              <w:tc>
                <w:tcPr>
                  <w:tcW w:w="1281" w:type="dxa"/>
                  <w:vMerge w:val="restart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Амзабегово (Свети Николе)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~17,3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14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303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AZ_5_1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~9,48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7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153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AZ_2_1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~4,39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2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2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840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AZ_2_2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~3,73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2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2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841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5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AZ_1_1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~3,56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418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6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AZ_1_2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~1,97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421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7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AZ_1_3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~2,62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421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8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AZ_1_4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~3,73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421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9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AZ_1_5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~2,19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421</w:t>
                  </w:r>
                </w:p>
              </w:tc>
            </w:tr>
            <w:tr w:rsidR="00B6737B" w:rsidRPr="00055FCC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10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AZ_1_6</w:t>
                  </w:r>
                </w:p>
              </w:tc>
              <w:tc>
                <w:tcPr>
                  <w:tcW w:w="1281" w:type="dxa"/>
                  <w:vMerge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~2,95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.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422</w:t>
                  </w:r>
                </w:p>
              </w:tc>
            </w:tr>
            <w:tr w:rsidR="00B6737B" w:rsidRPr="00E03161" w:rsidTr="00A07388">
              <w:trPr>
                <w:trHeight w:val="340"/>
              </w:trPr>
              <w:tc>
                <w:tcPr>
                  <w:tcW w:w="636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11</w:t>
                  </w:r>
                </w:p>
              </w:tc>
              <w:tc>
                <w:tcPr>
                  <w:tcW w:w="2127" w:type="dxa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MB_</w:t>
                  </w:r>
                  <w:r w:rsidRPr="008D489D">
                    <w:rPr>
                      <w:rFonts w:ascii="Arial Narrow" w:hAnsi="Arial Narrow"/>
                      <w:sz w:val="22"/>
                      <w:lang w:val="mk-MK"/>
                    </w:rPr>
                    <w:t>10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_1</w:t>
                  </w:r>
                </w:p>
              </w:tc>
              <w:tc>
                <w:tcPr>
                  <w:tcW w:w="1281" w:type="dxa"/>
                  <w:vAlign w:val="center"/>
                </w:tcPr>
                <w:p w:rsidR="00B6737B" w:rsidRPr="00055FCC" w:rsidRDefault="00B6737B" w:rsidP="00A07388">
                  <w:pPr>
                    <w:jc w:val="center"/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</w:pPr>
                  <w:r w:rsidRPr="00055FCC">
                    <w:rPr>
                      <w:rFonts w:ascii="Arial Narrow" w:eastAsia="Calibri" w:hAnsi="Arial Narrow" w:cs="Arial"/>
                      <w:sz w:val="22"/>
                      <w:szCs w:val="22"/>
                      <w:lang w:val="mk-MK"/>
                    </w:rPr>
                    <w:t>Манастирец (Македонски Брод)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B6737B" w:rsidRPr="002C3706" w:rsidRDefault="00B6737B" w:rsidP="00A07388">
                  <w:pPr>
                    <w:jc w:val="center"/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</w:pP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~</w:t>
                  </w:r>
                  <w:r w:rsidRPr="008D489D">
                    <w:rPr>
                      <w:rFonts w:ascii="Arial Narrow" w:hAnsi="Arial Narrow"/>
                      <w:sz w:val="22"/>
                      <w:lang w:val="mk-MK"/>
                    </w:rPr>
                    <w:t>1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9,</w:t>
                  </w:r>
                  <w:r w:rsidRPr="008D489D">
                    <w:rPr>
                      <w:rFonts w:ascii="Arial Narrow" w:hAnsi="Arial Narrow"/>
                      <w:sz w:val="22"/>
                      <w:lang w:val="mk-MK"/>
                    </w:rPr>
                    <w:t>3</w:t>
                  </w:r>
                  <w:r w:rsidRPr="002C3706">
                    <w:rPr>
                      <w:rFonts w:ascii="Arial Narrow" w:eastAsia="Verdana" w:hAnsi="Arial Narrow" w:cs="Segoe UI"/>
                      <w:sz w:val="22"/>
                      <w:szCs w:val="20"/>
                      <w:lang w:val="mk-MK"/>
                    </w:rPr>
                    <w:t>7</w:t>
                  </w:r>
                </w:p>
              </w:tc>
              <w:tc>
                <w:tcPr>
                  <w:tcW w:w="1479" w:type="dxa"/>
                  <w:shd w:val="clear" w:color="auto" w:fill="auto"/>
                  <w:vAlign w:val="center"/>
                </w:tcPr>
                <w:p w:rsidR="00B6737B" w:rsidRPr="008D489D" w:rsidRDefault="00B6737B" w:rsidP="00A07388">
                  <w:pPr>
                    <w:jc w:val="center"/>
                    <w:rPr>
                      <w:rFonts w:ascii="Arial Narrow" w:hAnsi="Arial Narrow"/>
                      <w:sz w:val="22"/>
                      <w:lang w:val="mk-MK"/>
                    </w:rPr>
                  </w:pPr>
                  <w:r w:rsidRPr="008D489D">
                    <w:rPr>
                      <w:rFonts w:ascii="Arial Narrow" w:hAnsi="Arial Narrow"/>
                      <w:sz w:val="22"/>
                      <w:lang w:val="mk-MK"/>
                    </w:rPr>
                    <w:t>10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6737B" w:rsidRPr="00E03161" w:rsidRDefault="00B6737B" w:rsidP="00A07388">
                  <w:pPr>
                    <w:jc w:val="center"/>
                    <w:rPr>
                      <w:rFonts w:ascii="Arial Narrow" w:hAnsi="Arial Narrow"/>
                      <w:sz w:val="22"/>
                      <w:lang w:val="mk-MK"/>
                    </w:rPr>
                  </w:pPr>
                  <w:r w:rsidRPr="00776A5F">
                    <w:rPr>
                      <w:rFonts w:ascii="Arial Narrow" w:hAnsi="Arial Narrow"/>
                      <w:sz w:val="22"/>
                      <w:lang w:val="mk-MK"/>
                    </w:rPr>
                    <w:t>13</w:t>
                  </w:r>
                  <w:r>
                    <w:rPr>
                      <w:rFonts w:ascii="Arial Narrow" w:hAnsi="Arial Narrow"/>
                      <w:sz w:val="22"/>
                      <w:lang w:val="mk-MK"/>
                    </w:rPr>
                    <w:t>.</w:t>
                  </w:r>
                  <w:r w:rsidR="00093F84">
                    <w:rPr>
                      <w:rFonts w:ascii="Arial Narrow" w:hAnsi="Arial Narrow"/>
                      <w:sz w:val="22"/>
                      <w:lang w:val="mk-MK"/>
                    </w:rPr>
                    <w:t>578</w:t>
                  </w:r>
                </w:p>
              </w:tc>
            </w:tr>
          </w:tbl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lang w:val="mk-MK"/>
              </w:rPr>
            </w:pPr>
            <w:r w:rsidRPr="00482398">
              <w:rPr>
                <w:rFonts w:ascii="Arial Narrow" w:hAnsi="Arial Narrow"/>
                <w:sz w:val="22"/>
                <w:lang w:val="mk-MK"/>
              </w:rPr>
              <w:t>Понудувачите кои ќе поднесат понуди за парцелите под редните броеви од 1 до 4 (AZ_10_1, AZ_5_1, AZ_2_1 и AZ_2_2) и за реден број 11 (MB_10_1) не можат да достават понуди за парцелите под редните броеви од 5 до 10 (AZ_1_1, AZ_1_2, AZ_1_3, AZ_1_4, AZ_1_5 и AZ_1_6)</w:t>
            </w:r>
            <w:r w:rsidR="00093F84">
              <w:rPr>
                <w:rFonts w:ascii="Arial Narrow" w:hAnsi="Arial Narrow"/>
                <w:sz w:val="22"/>
                <w:lang w:val="mk-MK"/>
              </w:rPr>
              <w:t>.</w:t>
            </w: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lang w:val="mk-MK"/>
              </w:rPr>
            </w:pPr>
          </w:p>
          <w:p w:rsidR="00B6737B" w:rsidRDefault="00B6737B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lang w:val="mk-MK"/>
              </w:rPr>
            </w:pPr>
            <w:r w:rsidRPr="00482398">
              <w:rPr>
                <w:rFonts w:ascii="Arial Narrow" w:hAnsi="Arial Narrow"/>
                <w:sz w:val="22"/>
                <w:lang w:val="mk-MK"/>
              </w:rPr>
              <w:t>Понудувачите кои ќе поднесат понуди за парцелите под редните броеви од 5 до 10 (AZ_1_1, AZ_1_2, AZ_1_3, AZ_1_4, AZ_1_5 и AZ_1_6), можат да понудат само по една понуда за една од наведените парцели</w:t>
            </w:r>
            <w:r w:rsidR="00093F84">
              <w:rPr>
                <w:rFonts w:ascii="Arial Narrow" w:hAnsi="Arial Narrow"/>
                <w:sz w:val="22"/>
                <w:lang w:val="mk-MK"/>
              </w:rPr>
              <w:t xml:space="preserve"> и не можат да достават понуди за другите локации</w:t>
            </w:r>
            <w:r w:rsidRPr="00482398">
              <w:rPr>
                <w:rFonts w:ascii="Arial Narrow" w:hAnsi="Arial Narrow"/>
                <w:sz w:val="22"/>
                <w:lang w:val="mk-MK"/>
              </w:rPr>
              <w:t>.</w:t>
            </w:r>
          </w:p>
          <w:p w:rsidR="00093F84" w:rsidRPr="007B0793" w:rsidRDefault="00093F84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Bold"/>
                <w:b/>
                <w:bCs/>
                <w:sz w:val="22"/>
                <w:szCs w:val="22"/>
                <w:lang w:val="mk-MK"/>
              </w:rPr>
            </w:pPr>
          </w:p>
          <w:p w:rsidR="00314D87" w:rsidRPr="00093F84" w:rsidRDefault="00314D87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II.</w:t>
            </w:r>
            <w:r w:rsidR="00405691"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5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 xml:space="preserve"> Времетраење на договорот</w:t>
            </w:r>
            <w:r w:rsidR="00F10497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 xml:space="preserve"> за користење на премија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:</w:t>
            </w:r>
          </w:p>
          <w:p w:rsidR="00E67DE7" w:rsidRPr="00DA3D2C" w:rsidRDefault="00314D87" w:rsidP="00B673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Период во </w:t>
            </w:r>
            <w:r w:rsidRPr="00DA3D2C">
              <w:rPr>
                <w:rFonts w:ascii="Arial Narrow" w:hAnsi="Arial Narrow" w:cs="TimesNewRoman"/>
                <w:sz w:val="22"/>
                <w:szCs w:val="22"/>
                <w:lang w:val="mk-MK"/>
              </w:rPr>
              <w:t>години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: 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</w:rPr>
              <w:t>1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  <w:t>5 години</w:t>
            </w:r>
          </w:p>
        </w:tc>
      </w:tr>
      <w:tr w:rsidR="009C3150" w:rsidRPr="00DA3D2C" w:rsidTr="00982956">
        <w:trPr>
          <w:trHeight w:val="397"/>
        </w:trPr>
        <w:tc>
          <w:tcPr>
            <w:tcW w:w="9209" w:type="dxa"/>
          </w:tcPr>
          <w:p w:rsidR="009C3150" w:rsidRPr="00DA3D2C" w:rsidRDefault="009C3150" w:rsidP="007E6EB0">
            <w:pPr>
              <w:spacing w:before="40" w:after="40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lastRenderedPageBreak/>
              <w:t>II.</w:t>
            </w:r>
            <w:r w:rsidR="00093F84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6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7E6EB0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М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>есто</w:t>
            </w:r>
            <w:r w:rsidR="00405691"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 xml:space="preserve">/локација </w:t>
            </w:r>
            <w:r w:rsidR="00405691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за изградба на фотонапонските електроцентрали</w:t>
            </w:r>
            <w:r w:rsidR="00606A1F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:</w:t>
            </w:r>
            <w:r w:rsidR="007E6EB0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 xml:space="preserve"> </w:t>
            </w:r>
          </w:p>
          <w:p w:rsidR="00405691" w:rsidRPr="00DA3D2C" w:rsidRDefault="00405691" w:rsidP="00405691">
            <w:pPr>
              <w:spacing w:before="40" w:after="40"/>
              <w:rPr>
                <w:rFonts w:ascii="Arial Narrow" w:hAnsi="Arial Narrow" w:cs="TimesNewRomanBold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/>
                <w:sz w:val="22"/>
                <w:szCs w:val="22"/>
                <w:lang w:val="mk-MK"/>
              </w:rPr>
              <w:t xml:space="preserve">Фотонапонските </w:t>
            </w:r>
            <w:r w:rsidR="00F10497">
              <w:rPr>
                <w:rFonts w:ascii="Arial Narrow" w:hAnsi="Arial Narrow"/>
                <w:sz w:val="22"/>
                <w:szCs w:val="22"/>
                <w:lang w:val="mk-MK"/>
              </w:rPr>
              <w:t>електро</w:t>
            </w:r>
            <w:r w:rsidRPr="00DA3D2C">
              <w:rPr>
                <w:rFonts w:ascii="Arial Narrow" w:hAnsi="Arial Narrow"/>
                <w:sz w:val="22"/>
                <w:szCs w:val="22"/>
                <w:lang w:val="mk-MK"/>
              </w:rPr>
              <w:t>централи треба да се изградат на локациите на општините:</w:t>
            </w:r>
          </w:p>
          <w:p w:rsidR="00405691" w:rsidRPr="00DA3D2C" w:rsidRDefault="00F10497" w:rsidP="0040569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60" w:after="60"/>
              <w:ind w:right="57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mk-MK" w:eastAsia="en-GB"/>
              </w:rPr>
              <w:t xml:space="preserve">Од реден број 1 до 10 на подрачје на општина </w:t>
            </w:r>
            <w:r w:rsidR="00405691"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 w:eastAsia="en-GB"/>
              </w:rPr>
              <w:t>Свети Николе, КО Амзабегово-вон град, КП 513/1 и</w:t>
            </w:r>
          </w:p>
          <w:p w:rsidR="00736E95" w:rsidRPr="0025700E" w:rsidRDefault="00F10497" w:rsidP="007E6EB0">
            <w:pPr>
              <w:numPr>
                <w:ilvl w:val="0"/>
                <w:numId w:val="11"/>
              </w:numPr>
              <w:spacing w:before="40" w:after="4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mk-MK" w:eastAsia="en-GB"/>
              </w:rPr>
              <w:t xml:space="preserve">Реден број 11 на подрачје на општина </w:t>
            </w:r>
            <w:r w:rsidR="00405691"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 w:eastAsia="en-GB"/>
              </w:rPr>
              <w:t>Македонски Брод, КО Манастирец на КП1/1 и КП 303.</w:t>
            </w:r>
          </w:p>
        </w:tc>
      </w:tr>
    </w:tbl>
    <w:p w:rsidR="00E67DE7" w:rsidRPr="00DA3D2C" w:rsidRDefault="007E6EB0" w:rsidP="00E67DE7">
      <w:pPr>
        <w:spacing w:before="240" w:after="240" w:line="270" w:lineRule="atLeast"/>
        <w:rPr>
          <w:rStyle w:val="eusmallcaps1"/>
          <w:rFonts w:ascii="Arial Narrow" w:hAnsi="Arial Narrow" w:cs="Arial"/>
          <w:sz w:val="22"/>
          <w:szCs w:val="22"/>
        </w:rPr>
      </w:pPr>
      <w:r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 xml:space="preserve">ДЕЛ </w:t>
      </w:r>
      <w:r w:rsidRPr="00DA3D2C">
        <w:rPr>
          <w:rStyle w:val="euuppercase1"/>
          <w:rFonts w:ascii="Arial Narrow" w:hAnsi="Arial Narrow" w:cs="Arial"/>
          <w:sz w:val="22"/>
          <w:szCs w:val="22"/>
        </w:rPr>
        <w:t>III</w:t>
      </w:r>
      <w:r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 xml:space="preserve">: ПОДНЕСУВАЊЕ НА ПОНУДИ </w:t>
      </w:r>
      <w:r w:rsidR="00331022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67DE7" w:rsidRPr="00DA3D2C" w:rsidTr="00982956">
        <w:trPr>
          <w:trHeight w:val="621"/>
        </w:trPr>
        <w:tc>
          <w:tcPr>
            <w:tcW w:w="9209" w:type="dxa"/>
          </w:tcPr>
          <w:p w:rsidR="00E67DE7" w:rsidRPr="00DA3D2C" w:rsidRDefault="007E6EB0" w:rsidP="005C3CE5">
            <w:pPr>
              <w:tabs>
                <w:tab w:val="left" w:pos="7335"/>
              </w:tabs>
              <w:spacing w:before="120" w:after="4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B079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III. 1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. Рок за поднесување на понудата </w:t>
            </w:r>
            <w:r w:rsidR="00331022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E67DE7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67DE7" w:rsidRPr="00DA3D2C" w:rsidRDefault="007E6EB0" w:rsidP="00B927F7">
            <w:pPr>
              <w:tabs>
                <w:tab w:val="left" w:pos="7335"/>
              </w:tabs>
              <w:spacing w:before="12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A3D2C">
              <w:rPr>
                <w:rStyle w:val="euindent1"/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 xml:space="preserve">Датум </w:t>
            </w:r>
            <w:r w:rsidR="00331022" w:rsidRPr="00DA3D2C">
              <w:rPr>
                <w:rStyle w:val="euindent1"/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="00E67DE7" w:rsidRPr="00DA3D2C">
              <w:rPr>
                <w:rStyle w:val="euindent1"/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r w:rsidR="00093F84">
              <w:rPr>
                <w:rStyle w:val="euindent1"/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21</w:t>
            </w:r>
            <w:r w:rsidR="00D21440">
              <w:rPr>
                <w:rStyle w:val="euindent1"/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.08.</w:t>
            </w:r>
            <w:r w:rsidR="00B927F7" w:rsidRPr="00DA3D2C">
              <w:rPr>
                <w:rStyle w:val="euindent1"/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2019 година</w:t>
            </w:r>
            <w:r w:rsidR="007B1A35">
              <w:rPr>
                <w:rStyle w:val="euindent1"/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 xml:space="preserve"> до 10 часот по локално време</w:t>
            </w:r>
            <w:r w:rsidR="00E67DE7" w:rsidRPr="00DA3D2C">
              <w:rPr>
                <w:rFonts w:ascii="Arial Narrow" w:hAnsi="Arial Narrow" w:cs="Arial"/>
                <w:color w:val="000000"/>
                <w:sz w:val="22"/>
                <w:szCs w:val="22"/>
              </w:rPr>
              <w:tab/>
            </w:r>
          </w:p>
        </w:tc>
      </w:tr>
      <w:tr w:rsidR="003D023F" w:rsidRPr="00DA3D2C" w:rsidTr="00982956">
        <w:trPr>
          <w:trHeight w:val="621"/>
        </w:trPr>
        <w:tc>
          <w:tcPr>
            <w:tcW w:w="9209" w:type="dxa"/>
          </w:tcPr>
          <w:p w:rsidR="003D023F" w:rsidRDefault="003D023F" w:rsidP="004C41C9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III.2. 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Адреса на поднесување на понудата</w:t>
            </w:r>
          </w:p>
          <w:p w:rsidR="00093F84" w:rsidRPr="00093F84" w:rsidRDefault="00093F84" w:rsidP="004C41C9">
            <w:pPr>
              <w:spacing w:before="120"/>
              <w:rPr>
                <w:rFonts w:ascii="Arial Narrow" w:hAnsi="Arial Narrow" w:cs="Arial"/>
                <w:sz w:val="22"/>
                <w:szCs w:val="22"/>
                <w:lang w:val="mk-MK" w:eastAsia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 w:eastAsia="en-GB"/>
              </w:rPr>
              <w:t>Ул. Јуриј Гагарин бр.15</w:t>
            </w:r>
          </w:p>
          <w:p w:rsidR="003D023F" w:rsidRPr="007B0793" w:rsidRDefault="00606A1F" w:rsidP="00606A1F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r w:rsidRPr="007B0793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III</w:t>
            </w:r>
            <w:r w:rsidR="003D023F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.1.2) Адреса на </w:t>
            </w:r>
            <w:r w:rsidR="00B927F7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договорниот орган</w:t>
            </w:r>
            <w:r w:rsidR="003D023F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:</w:t>
            </w:r>
            <w:r w:rsidR="00B927F7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</w:t>
            </w:r>
          </w:p>
          <w:p w:rsidR="00606A1F" w:rsidRPr="00DA3D2C" w:rsidRDefault="00093F84" w:rsidP="00606A1F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en-US" w:eastAsia="en-GB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ул.Јуриј Гагарин</w:t>
            </w:r>
            <w:r w:rsidR="00B927F7" w:rsidRPr="00DA3D2C">
              <w:rPr>
                <w:rFonts w:ascii="Arial Narrow" w:hAnsi="Arial Narrow"/>
                <w:sz w:val="22"/>
                <w:szCs w:val="22"/>
                <w:lang w:val="mk-MK"/>
              </w:rPr>
              <w:t xml:space="preserve"> бр.15</w:t>
            </w:r>
          </w:p>
        </w:tc>
      </w:tr>
      <w:tr w:rsidR="003D023F" w:rsidRPr="00DA3D2C" w:rsidTr="00982956">
        <w:trPr>
          <w:trHeight w:val="621"/>
        </w:trPr>
        <w:tc>
          <w:tcPr>
            <w:tcW w:w="9209" w:type="dxa"/>
          </w:tcPr>
          <w:p w:rsidR="003D023F" w:rsidRPr="00DA3D2C" w:rsidRDefault="003D023F" w:rsidP="004C41C9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lastRenderedPageBreak/>
              <w:t>Град</w:t>
            </w:r>
            <w:proofErr w:type="spellEnd"/>
            <w:r w:rsidR="0084496C"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84496C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84496C" w:rsidRPr="00DA3D2C">
              <w:rPr>
                <w:rFonts w:ascii="Arial Narrow" w:hAnsi="Arial Narrow" w:cs="Arial"/>
                <w:sz w:val="22"/>
                <w:szCs w:val="22"/>
                <w:lang w:val="mk-MK" w:eastAsia="en-GB"/>
              </w:rPr>
              <w:t xml:space="preserve">Скопје </w:t>
            </w:r>
            <w:r w:rsidRPr="007B0793">
              <w:rPr>
                <w:rFonts w:ascii="Arial Narrow" w:hAnsi="Arial Narrow" w:cs="Arial"/>
                <w:sz w:val="22"/>
                <w:szCs w:val="22"/>
                <w:lang w:eastAsia="en-GB"/>
              </w:rPr>
              <w:t xml:space="preserve">           </w:t>
            </w: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                                           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</w:t>
            </w:r>
            <w:r w:rsidR="00093F84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                                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Поштенски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код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84496C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84496C" w:rsidRPr="00DA3D2C">
              <w:rPr>
                <w:rFonts w:ascii="Arial Narrow" w:hAnsi="Arial Narrow" w:cs="Arial"/>
                <w:sz w:val="22"/>
                <w:szCs w:val="22"/>
                <w:lang w:val="mk-MK" w:eastAsia="en-GB"/>
              </w:rPr>
              <w:t>1000</w:t>
            </w:r>
          </w:p>
        </w:tc>
      </w:tr>
      <w:tr w:rsidR="003D023F" w:rsidRPr="00DA3D2C" w:rsidTr="00982956">
        <w:trPr>
          <w:trHeight w:val="621"/>
        </w:trPr>
        <w:tc>
          <w:tcPr>
            <w:tcW w:w="9209" w:type="dxa"/>
          </w:tcPr>
          <w:p w:rsidR="003D023F" w:rsidRPr="00DA3D2C" w:rsidRDefault="003D023F" w:rsidP="003D023F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III.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3. Јазик на кој мора да биде напишана понудата:</w:t>
            </w:r>
          </w:p>
          <w:p w:rsidR="00BC7658" w:rsidRPr="00DA3D2C" w:rsidRDefault="00BC7658" w:rsidP="00BC7658">
            <w:pPr>
              <w:spacing w:before="40" w:after="40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BC7658" w:rsidRPr="007B0793" w:rsidRDefault="00A72E21" w:rsidP="00BC765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bookmarkStart w:id="1" w:name="Check1"/>
            <w:r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"/>
            <w:r w:rsidR="00BC7658" w:rsidRPr="007B0793"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mk-MK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338625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56">
                  <w:rPr>
                    <w:rFonts w:ascii="MS Gothic" w:eastAsia="MS Gothic" w:hAnsi="MS Gothic" w:cs="Arial" w:hint="eastAsia"/>
                    <w:sz w:val="22"/>
                    <w:szCs w:val="22"/>
                    <w:lang w:val="mk-MK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☒</w:t>
                </w:r>
              </w:sdtContent>
            </w:sdt>
            <w:r w:rsidR="00BC7658" w:rsidRPr="00982956"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Македонски</w:t>
            </w:r>
          </w:p>
          <w:p w:rsidR="00BC7658" w:rsidRPr="007B0793" w:rsidRDefault="00BC7658" w:rsidP="00BC765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7658" w:rsidRPr="007B0793" w:rsidRDefault="004221FD" w:rsidP="00BC765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0793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BC7658" w:rsidRPr="007B0793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Pr="007B0793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BC7658" w:rsidRPr="007B0793"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mk-MK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11527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56">
                  <w:rPr>
                    <w:rFonts w:ascii="MS Gothic" w:eastAsia="MS Gothic" w:hAnsi="MS Gothic" w:cs="Arial" w:hint="eastAsia"/>
                    <w:sz w:val="22"/>
                    <w:szCs w:val="22"/>
                    <w:lang w:val="mk-MK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BC7658" w:rsidRPr="007B0793"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Англиски</w:t>
            </w:r>
          </w:p>
          <w:p w:rsidR="00BC7658" w:rsidRPr="007B0793" w:rsidRDefault="00BC7658" w:rsidP="00BC7658">
            <w:pPr>
              <w:spacing w:before="40" w:after="40"/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7658" w:rsidRPr="00DA3D2C" w:rsidRDefault="004221FD" w:rsidP="00BC7658">
            <w:pPr>
              <w:spacing w:before="40" w:after="40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  <w:r w:rsidRPr="007B0793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="00BC7658" w:rsidRPr="007B0793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Pr="007B0793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BC7658" w:rsidRPr="007B0793"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mk-MK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564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56">
                  <w:rPr>
                    <w:rFonts w:ascii="MS Gothic" w:eastAsia="MS Gothic" w:hAnsi="MS Gothic" w:cs="Arial" w:hint="eastAsia"/>
                    <w:sz w:val="22"/>
                    <w:szCs w:val="22"/>
                    <w:lang w:val="mk-MK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BC7658" w:rsidRPr="007B0793">
              <w:rPr>
                <w:rFonts w:ascii="Arial Narrow" w:hAnsi="Arial Narrow" w:cs="Arial"/>
                <w:sz w:val="22"/>
                <w:szCs w:val="22"/>
                <w:lang w:val="mk-M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Друг</w:t>
            </w:r>
          </w:p>
          <w:p w:rsidR="00606A1F" w:rsidRPr="00DA3D2C" w:rsidRDefault="00606A1F" w:rsidP="004C41C9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</w:pPr>
          </w:p>
        </w:tc>
      </w:tr>
    </w:tbl>
    <w:p w:rsidR="0025700E" w:rsidRDefault="0025700E" w:rsidP="0025700E">
      <w:pPr>
        <w:spacing w:before="240" w:after="240" w:line="270" w:lineRule="atLeast"/>
        <w:rPr>
          <w:rStyle w:val="euuppercase1"/>
          <w:rFonts w:ascii="Arial Narrow" w:hAnsi="Arial Narrow" w:cs="Arial"/>
          <w:sz w:val="22"/>
          <w:szCs w:val="22"/>
          <w:lang w:val="mk-MK"/>
        </w:rPr>
      </w:pPr>
    </w:p>
    <w:p w:rsidR="003D023F" w:rsidRPr="0025700E" w:rsidRDefault="00331022" w:rsidP="0025700E">
      <w:pPr>
        <w:spacing w:before="240" w:after="240" w:line="270" w:lineRule="atLeast"/>
        <w:rPr>
          <w:rFonts w:ascii="Arial Narrow" w:hAnsi="Arial Narrow" w:cs="Arial"/>
          <w:color w:val="333333"/>
          <w:sz w:val="22"/>
          <w:szCs w:val="22"/>
        </w:rPr>
      </w:pPr>
      <w:r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>ДЕЛ</w:t>
      </w:r>
      <w:r w:rsidR="003D023F"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 xml:space="preserve"> </w:t>
      </w:r>
      <w:r w:rsidR="00E67DE7" w:rsidRPr="00DA3D2C">
        <w:rPr>
          <w:rStyle w:val="euuppercase1"/>
          <w:rFonts w:ascii="Arial Narrow" w:hAnsi="Arial Narrow" w:cs="Arial"/>
          <w:sz w:val="22"/>
          <w:szCs w:val="22"/>
        </w:rPr>
        <w:t>I</w:t>
      </w:r>
      <w:r w:rsidR="003D023F" w:rsidRPr="00DA3D2C">
        <w:rPr>
          <w:rStyle w:val="euuppercase1"/>
          <w:rFonts w:ascii="Arial Narrow" w:hAnsi="Arial Narrow" w:cs="Arial"/>
          <w:sz w:val="22"/>
          <w:szCs w:val="22"/>
          <w:lang w:val="en-US"/>
        </w:rPr>
        <w:t>V</w:t>
      </w:r>
      <w:r w:rsidR="00E67DE7" w:rsidRPr="00DA3D2C">
        <w:rPr>
          <w:rStyle w:val="euuppercase1"/>
          <w:rFonts w:ascii="Arial Narrow" w:hAnsi="Arial Narrow" w:cs="Arial"/>
          <w:sz w:val="22"/>
          <w:szCs w:val="22"/>
        </w:rPr>
        <w:t xml:space="preserve">: </w:t>
      </w:r>
      <w:r w:rsidR="003D023F"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 xml:space="preserve">ПОСТАПКА </w:t>
      </w:r>
      <w:r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t xml:space="preserve"> 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D023F" w:rsidRPr="00DA3D2C" w:rsidTr="00982956">
        <w:trPr>
          <w:trHeight w:val="1266"/>
        </w:trPr>
        <w:tc>
          <w:tcPr>
            <w:tcW w:w="9199" w:type="dxa"/>
            <w:vAlign w:val="center"/>
          </w:tcPr>
          <w:p w:rsidR="00B927F7" w:rsidRPr="00DA3D2C" w:rsidRDefault="00B927F7" w:rsidP="00B927F7">
            <w:pPr>
              <w:autoSpaceDE w:val="0"/>
              <w:autoSpaceDN w:val="0"/>
              <w:adjustRightInd w:val="0"/>
              <w:rPr>
                <w:rFonts w:ascii="Arial Narrow" w:hAnsi="Arial Narrow" w:cs="TimesNewRomanBold"/>
                <w:b/>
                <w:bCs/>
                <w:sz w:val="22"/>
                <w:szCs w:val="22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IV.1) Вид на постапка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: 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</w:rPr>
              <w:t>Отворена постапка</w:t>
            </w:r>
          </w:p>
          <w:p w:rsidR="00B927F7" w:rsidRPr="00DA3D2C" w:rsidRDefault="00B927F7" w:rsidP="00B927F7">
            <w:pPr>
              <w:autoSpaceDE w:val="0"/>
              <w:autoSpaceDN w:val="0"/>
              <w:adjustRightInd w:val="0"/>
              <w:rPr>
                <w:rFonts w:ascii="Arial Narrow" w:hAnsi="Arial Narrow" w:cs="TimesNewRomanBold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 xml:space="preserve">IV.2) Критериум за </w:t>
            </w:r>
            <w:r w:rsidR="00782F2F" w:rsidRPr="00DA3D2C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избор на најповолна понуда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</w:rPr>
              <w:t>Најниска</w:t>
            </w:r>
            <w:r w:rsidR="00782F2F" w:rsidRPr="00DA3D2C"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  <w:t xml:space="preserve"> </w:t>
            </w:r>
            <w:r w:rsidR="00782F2F"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>понудена фиксна премија</w:t>
            </w:r>
          </w:p>
          <w:p w:rsidR="00B927F7" w:rsidRPr="00DA3D2C" w:rsidRDefault="00B927F7" w:rsidP="00B927F7">
            <w:pPr>
              <w:autoSpaceDE w:val="0"/>
              <w:autoSpaceDN w:val="0"/>
              <w:adjustRightInd w:val="0"/>
              <w:rPr>
                <w:rFonts w:ascii="Arial Narrow" w:hAnsi="Arial Narrow" w:cs="TimesNewRomanBold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IV.3) Електронска постапка?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  <w:t>Не</w:t>
            </w:r>
          </w:p>
          <w:p w:rsidR="003D023F" w:rsidRPr="00DA3D2C" w:rsidRDefault="00B927F7" w:rsidP="008F7CB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IV.4</w:t>
            </w:r>
            <w:r w:rsidR="008F7CB0" w:rsidRPr="00DA3D2C">
              <w:rPr>
                <w:rFonts w:ascii="Arial Narrow" w:hAnsi="Arial Narrow" w:cs="TimesNewRoman"/>
                <w:b/>
                <w:sz w:val="22"/>
                <w:szCs w:val="22"/>
              </w:rPr>
              <w:t>) Електронска аукција</w:t>
            </w:r>
            <w:r w:rsidR="008F7CB0"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:</w:t>
            </w:r>
            <w:r w:rsidR="008F7CB0"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="008F7CB0" w:rsidRPr="00DA3D2C">
              <w:rPr>
                <w:rFonts w:ascii="Arial Narrow" w:hAnsi="Arial Narrow" w:cs="TimesNewRomanBold"/>
                <w:bCs/>
                <w:sz w:val="22"/>
                <w:szCs w:val="22"/>
              </w:rPr>
              <w:t>Да</w:t>
            </w:r>
          </w:p>
        </w:tc>
      </w:tr>
    </w:tbl>
    <w:p w:rsidR="003D023F" w:rsidRPr="00DA3D2C" w:rsidRDefault="003D023F" w:rsidP="003D023F">
      <w:pPr>
        <w:pStyle w:val="StyleHeading114pt"/>
        <w:rPr>
          <w:rFonts w:ascii="Arial Narrow" w:hAnsi="Arial Narrow"/>
          <w:color w:val="0000FF"/>
          <w:sz w:val="22"/>
          <w:szCs w:val="22"/>
          <w:lang w:val="mk-MK"/>
        </w:rPr>
      </w:pPr>
    </w:p>
    <w:p w:rsidR="00BC7658" w:rsidRPr="007B0793" w:rsidRDefault="00BC7658" w:rsidP="003D023F">
      <w:pPr>
        <w:rPr>
          <w:rFonts w:ascii="Arial Narrow" w:hAnsi="Arial Narrow" w:cs="Arial"/>
          <w:b/>
          <w:bCs/>
          <w:sz w:val="22"/>
          <w:szCs w:val="22"/>
          <w:lang w:val="mk-MK" w:eastAsia="en-GB"/>
        </w:rPr>
      </w:pPr>
    </w:p>
    <w:p w:rsidR="00BC7658" w:rsidRPr="007B0793" w:rsidRDefault="00BC7658" w:rsidP="003D023F">
      <w:pPr>
        <w:rPr>
          <w:rFonts w:ascii="Arial Narrow" w:hAnsi="Arial Narrow" w:cs="Arial"/>
          <w:b/>
          <w:bCs/>
          <w:sz w:val="22"/>
          <w:szCs w:val="22"/>
          <w:lang w:val="mk-MK" w:eastAsia="en-GB"/>
        </w:rPr>
      </w:pPr>
    </w:p>
    <w:p w:rsidR="003D023F" w:rsidRDefault="003D023F" w:rsidP="003D023F">
      <w:pPr>
        <w:rPr>
          <w:rFonts w:ascii="Arial Narrow" w:hAnsi="Arial Narrow" w:cs="TimesNewRomanBold"/>
          <w:b/>
          <w:bCs/>
          <w:sz w:val="22"/>
          <w:szCs w:val="22"/>
        </w:rPr>
      </w:pPr>
      <w:r w:rsidRPr="00DA3D2C">
        <w:rPr>
          <w:rFonts w:ascii="Arial Narrow" w:hAnsi="Arial Narrow" w:cs="Arial"/>
          <w:b/>
          <w:bCs/>
          <w:sz w:val="22"/>
          <w:szCs w:val="22"/>
          <w:lang w:val="mk-MK" w:eastAsia="en-GB"/>
        </w:rPr>
        <w:t xml:space="preserve">ДЕЛ </w:t>
      </w:r>
      <w:r w:rsidRPr="007B0793">
        <w:rPr>
          <w:rFonts w:ascii="Arial Narrow" w:hAnsi="Arial Narrow" w:cs="Arial"/>
          <w:b/>
          <w:bCs/>
          <w:sz w:val="22"/>
          <w:szCs w:val="22"/>
          <w:lang w:val="mk-MK" w:eastAsia="en-GB"/>
        </w:rPr>
        <w:t>V</w:t>
      </w:r>
      <w:r w:rsidR="00BC7658" w:rsidRPr="00DA3D2C">
        <w:rPr>
          <w:rFonts w:ascii="Arial Narrow" w:hAnsi="Arial Narrow" w:cs="Arial"/>
          <w:b/>
          <w:bCs/>
          <w:sz w:val="22"/>
          <w:szCs w:val="22"/>
          <w:lang w:val="mk-MK" w:eastAsia="en-GB"/>
        </w:rPr>
        <w:t xml:space="preserve">: </w:t>
      </w:r>
      <w:r w:rsidR="008F7CB0" w:rsidRPr="00DA3D2C">
        <w:rPr>
          <w:rFonts w:ascii="Arial Narrow" w:hAnsi="Arial Narrow" w:cs="TimesNewRomanBold"/>
          <w:b/>
          <w:bCs/>
          <w:sz w:val="22"/>
          <w:szCs w:val="22"/>
        </w:rPr>
        <w:t>ПРАВНИ,ЕКОНОМСКИ,ФИНАНСИСКИ И ТЕХНИЧКИ ИНФОРМАЦИИ</w:t>
      </w:r>
    </w:p>
    <w:p w:rsidR="0025700E" w:rsidRPr="00DA3D2C" w:rsidRDefault="0025700E" w:rsidP="003D023F">
      <w:pPr>
        <w:rPr>
          <w:rFonts w:ascii="Arial Narrow" w:hAnsi="Arial Narrow" w:cs="Arial"/>
          <w:sz w:val="22"/>
          <w:szCs w:val="22"/>
          <w:lang w:val="ru-RU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3D023F" w:rsidRPr="00DA3D2C" w:rsidTr="003D023F">
        <w:trPr>
          <w:trHeight w:val="560"/>
        </w:trPr>
        <w:tc>
          <w:tcPr>
            <w:tcW w:w="9180" w:type="dxa"/>
            <w:vAlign w:val="center"/>
          </w:tcPr>
          <w:p w:rsidR="008F7CB0" w:rsidRPr="00DA3D2C" w:rsidRDefault="008F7CB0" w:rsidP="00A073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V.1) Гаранции и авансно плаќање</w:t>
            </w:r>
          </w:p>
          <w:p w:rsidR="008F7CB0" w:rsidRPr="00DA3D2C" w:rsidRDefault="008F7CB0" w:rsidP="00A073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Bold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V.1.1) Гаранција на понудата: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  <w:t>Да</w:t>
            </w:r>
            <w:r w:rsidRPr="00DA3D2C">
              <w:rPr>
                <w:rFonts w:ascii="Arial Narrow" w:hAnsi="Arial Narrow" w:cs="TimesNewRomanBold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  <w:t>(</w:t>
            </w:r>
            <w:r w:rsidR="00D21440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висина не пониска од 1200 денари </w:t>
            </w:r>
            <w:r w:rsidR="00D21440" w:rsidRPr="00DA3D2C">
              <w:rPr>
                <w:rFonts w:ascii="Arial Narrow" w:hAnsi="Arial Narrow" w:cs="MAC C Times"/>
                <w:sz w:val="22"/>
                <w:szCs w:val="22"/>
                <w:lang w:val="mk-MK"/>
              </w:rPr>
              <w:t>по kW</w:t>
            </w:r>
            <w:r w:rsidR="00D21440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, за странски правни лица </w:t>
            </w:r>
            <w:r w:rsidR="007B1A35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 20</w:t>
            </w:r>
            <w:r w:rsidR="004F7A06" w:rsidRPr="00DA3D2C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 € по kW </w:t>
            </w:r>
            <w:r w:rsidR="00093F84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од </w:t>
            </w:r>
            <w:r w:rsidR="004F7A06" w:rsidRPr="00DA3D2C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инсталирана моќност на фотонапонската </w:t>
            </w:r>
            <w:r w:rsidR="007B1A35">
              <w:rPr>
                <w:rFonts w:ascii="Arial Narrow" w:hAnsi="Arial Narrow" w:cs="MAC C Times"/>
                <w:sz w:val="22"/>
                <w:szCs w:val="22"/>
                <w:lang w:val="mk-MK"/>
              </w:rPr>
              <w:t>електро</w:t>
            </w:r>
            <w:r w:rsidR="004F7A06" w:rsidRPr="00DA3D2C">
              <w:rPr>
                <w:rFonts w:ascii="Arial Narrow" w:hAnsi="Arial Narrow" w:cs="MAC C Times"/>
                <w:sz w:val="22"/>
                <w:szCs w:val="22"/>
                <w:lang w:val="mk-MK"/>
              </w:rPr>
              <w:t>централа)</w:t>
            </w:r>
          </w:p>
          <w:p w:rsidR="008F7CB0" w:rsidRPr="00DA3D2C" w:rsidRDefault="008F7CB0" w:rsidP="00A073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b/>
                <w:bCs/>
                <w:sz w:val="22"/>
                <w:szCs w:val="22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V.1.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2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) Гаранција за квалитетно извршување на договорот: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 xml:space="preserve">Да 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>(</w:t>
            </w:r>
            <w:r w:rsidR="004F7A06" w:rsidRPr="00DA3D2C">
              <w:rPr>
                <w:rFonts w:ascii="Arial Narrow" w:hAnsi="Arial Narrow"/>
                <w:sz w:val="22"/>
                <w:szCs w:val="22"/>
                <w:lang w:val="mk-MK"/>
              </w:rPr>
              <w:t>в</w:t>
            </w:r>
            <w:r w:rsidR="00D21440">
              <w:rPr>
                <w:rFonts w:ascii="Arial Narrow" w:hAnsi="Arial Narrow"/>
                <w:sz w:val="22"/>
                <w:szCs w:val="22"/>
                <w:lang w:val="mk-MK"/>
              </w:rPr>
              <w:t>исина не пониска од 4650 денари по</w:t>
            </w:r>
            <w:r w:rsidR="00D21440" w:rsidRPr="00DA3D2C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 kW</w:t>
            </w:r>
            <w:r w:rsidR="007B1A35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, за странски правни лица </w:t>
            </w:r>
            <w:r w:rsidR="00D21440">
              <w:rPr>
                <w:rFonts w:ascii="Arial Narrow" w:hAnsi="Arial Narrow" w:cs="MAC C Times"/>
                <w:sz w:val="22"/>
                <w:szCs w:val="22"/>
                <w:lang w:val="mk-MK"/>
              </w:rPr>
              <w:t>75</w:t>
            </w:r>
            <w:r w:rsidR="004F7A06" w:rsidRPr="00DA3D2C">
              <w:rPr>
                <w:rFonts w:ascii="Arial Narrow" w:hAnsi="Arial Narrow" w:cs="MAC C Times"/>
                <w:sz w:val="22"/>
                <w:szCs w:val="22"/>
                <w:lang w:val="mk-MK"/>
              </w:rPr>
              <w:t xml:space="preserve"> € по kW инсталирана моќност на фотонапонската </w:t>
            </w:r>
            <w:r w:rsidR="007B1A35">
              <w:rPr>
                <w:rFonts w:ascii="Arial Narrow" w:hAnsi="Arial Narrow" w:cs="MAC C Times"/>
                <w:sz w:val="22"/>
                <w:szCs w:val="22"/>
                <w:lang w:val="mk-MK"/>
              </w:rPr>
              <w:t>електро</w:t>
            </w:r>
            <w:r w:rsidR="004F7A06" w:rsidRPr="00DA3D2C">
              <w:rPr>
                <w:rFonts w:ascii="Arial Narrow" w:hAnsi="Arial Narrow" w:cs="MAC C Times"/>
                <w:sz w:val="22"/>
                <w:szCs w:val="22"/>
                <w:lang w:val="mk-MK"/>
              </w:rPr>
              <w:t>централа)</w:t>
            </w:r>
          </w:p>
          <w:p w:rsidR="008F7CB0" w:rsidRDefault="008F7CB0" w:rsidP="00A073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V.1.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3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) Авансно плаќање: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>Не</w:t>
            </w:r>
          </w:p>
          <w:p w:rsidR="00A07388" w:rsidRPr="00A07388" w:rsidRDefault="00A07388" w:rsidP="00A073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V.1.</w:t>
            </w:r>
            <w:r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4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 xml:space="preserve"> Учество на </w:t>
            </w:r>
            <w:r w:rsidR="00B13A2D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 xml:space="preserve">домашно и </w:t>
            </w:r>
            <w:r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 xml:space="preserve">странско правно лице во постапката: </w:t>
            </w:r>
            <w:r w:rsidRPr="00A07388">
              <w:rPr>
                <w:rFonts w:ascii="Arial Narrow" w:hAnsi="Arial Narrow" w:cs="TimesNewRoman"/>
                <w:sz w:val="22"/>
                <w:szCs w:val="22"/>
                <w:lang w:val="mk-MK"/>
              </w:rPr>
              <w:t>Да</w:t>
            </w:r>
          </w:p>
          <w:p w:rsidR="00BC7658" w:rsidRDefault="008F7CB0" w:rsidP="00A073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color w:val="FF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V.1.</w:t>
            </w:r>
            <w:r w:rsidR="00A07388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5</w:t>
            </w:r>
            <w:r w:rsidR="00A07388">
              <w:rPr>
                <w:rFonts w:ascii="Arial Narrow" w:hAnsi="Arial Narrow" w:cs="TimesNewRoman"/>
                <w:b/>
                <w:sz w:val="22"/>
                <w:szCs w:val="22"/>
              </w:rPr>
              <w:t xml:space="preserve">) Здружување </w:t>
            </w:r>
            <w:r w:rsidR="00A07388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во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 xml:space="preserve"> група </w:t>
            </w:r>
            <w:r w:rsidR="00A07388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 xml:space="preserve">на 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 xml:space="preserve">економски оператори заради </w:t>
            </w:r>
            <w:r w:rsidR="00A07388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заедничко учество во оваа постапка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TimesNewRoman"/>
                <w:color w:val="FF0000"/>
                <w:sz w:val="22"/>
                <w:szCs w:val="22"/>
              </w:rPr>
              <w:t xml:space="preserve"> </w:t>
            </w:r>
            <w:r w:rsidR="00782F2F" w:rsidRPr="00DA3D2C">
              <w:rPr>
                <w:rFonts w:ascii="Arial Narrow" w:hAnsi="Arial Narrow" w:cs="TimesNewRoman"/>
                <w:sz w:val="22"/>
                <w:szCs w:val="22"/>
                <w:lang w:val="mk-MK"/>
              </w:rPr>
              <w:t>Да</w:t>
            </w:r>
            <w:r w:rsidR="00782F2F" w:rsidRPr="00DA3D2C">
              <w:rPr>
                <w:rFonts w:ascii="Arial Narrow" w:hAnsi="Arial Narrow" w:cs="TimesNewRoman"/>
                <w:color w:val="FF0000"/>
                <w:sz w:val="22"/>
                <w:szCs w:val="22"/>
                <w:lang w:val="mk-MK"/>
              </w:rPr>
              <w:t xml:space="preserve"> </w:t>
            </w:r>
          </w:p>
          <w:p w:rsidR="00093F84" w:rsidRPr="00A07388" w:rsidRDefault="00A07388" w:rsidP="00A073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color w:val="FF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V.1.</w:t>
            </w:r>
            <w:r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6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 xml:space="preserve"> Основање и упис во Централен Регистер на Република Северна Македонија на трговско друштво во случај кога економскиот оператор којшто е странско правно лице и/или кога групата на понудувачи се избрани за најповолен понудувач: </w:t>
            </w:r>
            <w:r w:rsidRPr="00A07388">
              <w:rPr>
                <w:rFonts w:ascii="Arial Narrow" w:hAnsi="Arial Narrow" w:cs="TimesNewRoman"/>
                <w:sz w:val="22"/>
                <w:szCs w:val="22"/>
                <w:lang w:val="mk-MK"/>
              </w:rPr>
              <w:t>Да</w:t>
            </w:r>
            <w:r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 xml:space="preserve">  </w:t>
            </w:r>
          </w:p>
        </w:tc>
      </w:tr>
    </w:tbl>
    <w:p w:rsidR="0025700E" w:rsidRDefault="0025700E" w:rsidP="003D023F">
      <w:pPr>
        <w:spacing w:before="240" w:after="240" w:line="270" w:lineRule="atLeast"/>
        <w:jc w:val="both"/>
        <w:rPr>
          <w:rStyle w:val="eusmallcaps1"/>
          <w:rFonts w:ascii="Arial Narrow" w:hAnsi="Arial Narrow" w:cs="Arial"/>
          <w:sz w:val="22"/>
          <w:szCs w:val="22"/>
          <w:lang w:val="mk-MK"/>
        </w:rPr>
      </w:pPr>
    </w:p>
    <w:p w:rsidR="003D023F" w:rsidRPr="00DA3D2C" w:rsidRDefault="00704AD7" w:rsidP="003D023F">
      <w:pPr>
        <w:spacing w:before="240" w:after="240" w:line="270" w:lineRule="atLeast"/>
        <w:jc w:val="both"/>
        <w:rPr>
          <w:rStyle w:val="eusmallcaps1"/>
          <w:rFonts w:ascii="Arial Narrow" w:hAnsi="Arial Narrow" w:cs="Arial"/>
          <w:sz w:val="22"/>
          <w:szCs w:val="22"/>
          <w:lang w:val="mk-MK"/>
        </w:rPr>
      </w:pP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ДЕЛ </w:t>
      </w:r>
      <w:r w:rsidR="003D023F" w:rsidRPr="007B0793">
        <w:rPr>
          <w:rStyle w:val="eusmallcaps1"/>
          <w:rFonts w:ascii="Arial Narrow" w:hAnsi="Arial Narrow" w:cs="Arial"/>
          <w:sz w:val="22"/>
          <w:szCs w:val="22"/>
          <w:lang w:val="mk-MK"/>
        </w:rPr>
        <w:t>VI</w:t>
      </w: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: УСЛОВИ </w:t>
      </w:r>
      <w:r w:rsidR="00BC7658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З</w:t>
      </w:r>
      <w:r w:rsidR="003D023F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А УТВРДУВАЊЕ НА СПОСОБНОСТА НА ПОНУДУВАЧИТЕ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14"/>
      </w:tblGrid>
      <w:tr w:rsidR="007725F8" w:rsidRPr="00DA3D2C" w:rsidTr="00EF22BC">
        <w:trPr>
          <w:trHeight w:val="621"/>
        </w:trPr>
        <w:tc>
          <w:tcPr>
            <w:tcW w:w="9242" w:type="dxa"/>
            <w:gridSpan w:val="2"/>
          </w:tcPr>
          <w:p w:rsidR="007725F8" w:rsidRDefault="007725F8" w:rsidP="007725F8">
            <w:pPr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  <w:r w:rsidRPr="007B0793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VI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1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 xml:space="preserve">. </w:t>
            </w:r>
            <w:r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Лична состојба</w:t>
            </w:r>
          </w:p>
          <w:p w:rsidR="007725F8" w:rsidRDefault="007725F8" w:rsidP="007725F8">
            <w:pPr>
              <w:keepNext/>
              <w:spacing w:before="240"/>
              <w:ind w:right="28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055FC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Договорниот орган ќе го исклучи од постапката за доделување на право за користење на премија за електрична енергија произведена од фотонапонска електроцентрала </w:t>
            </w:r>
            <w:r w:rsidRPr="00055FCC">
              <w:rPr>
                <w:rFonts w:ascii="Arial Narrow" w:hAnsi="Arial Narrow"/>
                <w:sz w:val="22"/>
                <w:szCs w:val="22"/>
                <w:lang w:val="mk-MK"/>
              </w:rPr>
              <w:t>изградена на земјиште во државна сопственост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  <w:r w:rsidRPr="00055FCC">
              <w:rPr>
                <w:rFonts w:ascii="Arial Narrow" w:hAnsi="Arial Narrow" w:cs="Calibri"/>
                <w:sz w:val="22"/>
                <w:szCs w:val="22"/>
                <w:lang w:val="mk-MK"/>
              </w:rPr>
              <w:t>секој економски оператор:</w:t>
            </w:r>
          </w:p>
          <w:p w:rsidR="007725F8" w:rsidRDefault="007725F8" w:rsidP="007725F8">
            <w:pPr>
              <w:pStyle w:val="ListParagraph"/>
              <w:keepNext/>
              <w:numPr>
                <w:ilvl w:val="0"/>
                <w:numId w:val="14"/>
              </w:numPr>
              <w:spacing w:before="240"/>
              <w:ind w:right="28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на кој во последните 5 години му била изречена правосилна пресуда за учество во злосторничка организација, корупција, измама или перење пари; </w:t>
            </w:r>
          </w:p>
          <w:p w:rsidR="007725F8" w:rsidRDefault="007725F8" w:rsidP="007725F8">
            <w:pPr>
              <w:pStyle w:val="ListParagraph"/>
              <w:keepNext/>
              <w:numPr>
                <w:ilvl w:val="0"/>
                <w:numId w:val="14"/>
              </w:numPr>
              <w:spacing w:before="240"/>
              <w:ind w:right="28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lastRenderedPageBreak/>
              <w:t>кој е во постапка на стечај или во постапка на ликвидација;</w:t>
            </w:r>
          </w:p>
          <w:p w:rsidR="007725F8" w:rsidRDefault="007725F8" w:rsidP="007725F8">
            <w:pPr>
              <w:pStyle w:val="ListParagraph"/>
              <w:keepNext/>
              <w:numPr>
                <w:ilvl w:val="0"/>
                <w:numId w:val="14"/>
              </w:numPr>
              <w:spacing w:before="240"/>
              <w:ind w:right="28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кој има неплатени даноци, придонеси и други јавни давачки</w:t>
            </w:r>
            <w:r w:rsidRPr="007725F8">
              <w:rPr>
                <w:rFonts w:ascii="Arial Narrow" w:hAnsi="Arial Narrow" w:cs="Calibri"/>
                <w:sz w:val="22"/>
                <w:szCs w:val="22"/>
                <w:lang w:val="ru-RU"/>
              </w:rPr>
              <w:t xml:space="preserve">, </w:t>
            </w: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освен ако на економскиот оператор му е одобрено одложено плаќање на даноците, придонесите или другите јавни давачки во согласност со посебните прописи и истите редовно ги плаќа;</w:t>
            </w:r>
          </w:p>
          <w:p w:rsidR="007725F8" w:rsidRDefault="007725F8" w:rsidP="007725F8">
            <w:pPr>
              <w:pStyle w:val="ListParagraph"/>
              <w:keepNext/>
              <w:numPr>
                <w:ilvl w:val="0"/>
                <w:numId w:val="14"/>
              </w:numPr>
              <w:spacing w:before="240"/>
              <w:ind w:right="28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на кој </w:t>
            </w:r>
            <w:r w:rsidRPr="007725F8">
              <w:rPr>
                <w:rFonts w:ascii="Arial Narrow" w:hAnsi="Arial Narrow" w:cs="Calibri"/>
                <w:sz w:val="22"/>
                <w:szCs w:val="22"/>
                <w:lang w:val="ru-RU"/>
              </w:rPr>
              <w:t>му е изречена споредна казна забрана за учество во постапки за јавен повик, доделување на договори за јавна набавка и договори за јавно приватно партнерство</w:t>
            </w: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; </w:t>
            </w:r>
          </w:p>
          <w:p w:rsidR="007725F8" w:rsidRDefault="007725F8" w:rsidP="007725F8">
            <w:pPr>
              <w:pStyle w:val="ListParagraph"/>
              <w:keepNext/>
              <w:numPr>
                <w:ilvl w:val="0"/>
                <w:numId w:val="14"/>
              </w:numPr>
              <w:spacing w:before="240"/>
              <w:ind w:right="28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на кој </w:t>
            </w:r>
            <w:r w:rsidRPr="007725F8">
              <w:rPr>
                <w:rFonts w:ascii="Arial Narrow" w:hAnsi="Arial Narrow" w:cs="Calibri"/>
                <w:sz w:val="22"/>
                <w:szCs w:val="22"/>
                <w:lang w:val="ru-RU"/>
              </w:rPr>
              <w:t>му е изречена споредна казна привремена или трајна забрана за вршење на одделна дејност</w:t>
            </w: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;</w:t>
            </w:r>
          </w:p>
          <w:p w:rsidR="007725F8" w:rsidRDefault="007725F8" w:rsidP="007725F8">
            <w:pPr>
              <w:pStyle w:val="ListParagraph"/>
              <w:keepNext/>
              <w:numPr>
                <w:ilvl w:val="0"/>
                <w:numId w:val="14"/>
              </w:numPr>
              <w:spacing w:before="240"/>
              <w:ind w:right="28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кому му е изречена прекршочна санкција забрана за вршење на професија, дејност или должност, односно привремена забрана за вршење одделна дејност и</w:t>
            </w:r>
          </w:p>
          <w:p w:rsidR="007725F8" w:rsidRPr="007725F8" w:rsidRDefault="007725F8" w:rsidP="007725F8">
            <w:pPr>
              <w:pStyle w:val="ListParagraph"/>
              <w:keepNext/>
              <w:numPr>
                <w:ilvl w:val="0"/>
                <w:numId w:val="14"/>
              </w:numPr>
              <w:spacing w:before="240"/>
              <w:ind w:right="28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кој дава лажни податоци или не ги доставува податоците што ги барал договорниот орган.</w:t>
            </w:r>
          </w:p>
          <w:p w:rsidR="007725F8" w:rsidRDefault="007725F8" w:rsidP="007725F8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7725F8" w:rsidRDefault="007725F8" w:rsidP="007725F8">
            <w:pPr>
              <w:ind w:firstLine="72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055FCC">
              <w:rPr>
                <w:rFonts w:ascii="Arial Narrow" w:hAnsi="Arial Narrow" w:cs="Calibri"/>
                <w:sz w:val="22"/>
                <w:szCs w:val="22"/>
                <w:lang w:val="mk-MK"/>
              </w:rPr>
              <w:t>За докажување на својата лична состојба, економскиот оператор ги доставува следниве документи:</w:t>
            </w:r>
          </w:p>
          <w:p w:rsidR="007725F8" w:rsidRDefault="007725F8" w:rsidP="007725F8">
            <w:pPr>
              <w:ind w:firstLine="72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</w:p>
          <w:p w:rsidR="007725F8" w:rsidRDefault="007725F8" w:rsidP="007725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изјава на економскиот оператор дека во последните 5 години не му била изречена правосилна пресуда за учество во злосторничка организација, корупција, измама или перење пари;</w:t>
            </w:r>
          </w:p>
          <w:p w:rsidR="007725F8" w:rsidRDefault="007725F8" w:rsidP="007725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потврда дека не е отворена постапка за стечај од надлежен орган; </w:t>
            </w:r>
          </w:p>
          <w:p w:rsidR="007725F8" w:rsidRDefault="007725F8" w:rsidP="007725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потврда дека не е отворена постапка за ликвидација од надлежен орган; </w:t>
            </w:r>
          </w:p>
          <w:p w:rsidR="007725F8" w:rsidRPr="007725F8" w:rsidRDefault="007725F8" w:rsidP="007725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потврда за платени даноци, придонеси и други јавни давачки од надлежен орган од земјата каде економскиот оператор е регистриран;</w:t>
            </w:r>
            <w:r w:rsidRPr="007725F8">
              <w:rPr>
                <w:rFonts w:ascii="Arial Narrow" w:hAnsi="Arial Narrow" w:cs="Calibri"/>
                <w:sz w:val="22"/>
                <w:szCs w:val="22"/>
                <w:lang w:val="ru-RU"/>
              </w:rPr>
              <w:t xml:space="preserve"> </w:t>
            </w:r>
          </w:p>
          <w:p w:rsidR="007725F8" w:rsidRPr="007725F8" w:rsidRDefault="007725F8" w:rsidP="007725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ru-RU"/>
              </w:rPr>
              <w:t>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повик, доделување на договори за јавна набавка и договори за јавно-приватно партнерство</w:t>
            </w: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;</w:t>
            </w:r>
            <w:r w:rsidRPr="007725F8">
              <w:rPr>
                <w:rFonts w:ascii="Arial Narrow" w:hAnsi="Arial Narrow" w:cs="Calibri"/>
                <w:sz w:val="22"/>
                <w:szCs w:val="22"/>
                <w:lang w:val="ru-RU"/>
              </w:rPr>
              <w:t xml:space="preserve"> </w:t>
            </w:r>
          </w:p>
          <w:p w:rsidR="007725F8" w:rsidRDefault="007725F8" w:rsidP="007725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ru-RU"/>
              </w:rPr>
              <w:t>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</w:t>
            </w: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>;</w:t>
            </w:r>
          </w:p>
          <w:p w:rsidR="007725F8" w:rsidRPr="007725F8" w:rsidRDefault="007725F8" w:rsidP="007725F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7725F8">
              <w:rPr>
                <w:rFonts w:ascii="Arial Narrow" w:hAnsi="Arial Narrow" w:cs="Calibri"/>
                <w:sz w:val="22"/>
                <w:szCs w:val="22"/>
                <w:lang w:val="ru-RU"/>
              </w:rPr>
              <w:t>потврда</w:t>
            </w:r>
            <w:r w:rsidRPr="007725F8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дека со правосилна пресуда не му е изречена прекршочна санкција забрана за вршење на професија, дејност или должност, односно привремена забрана за вршење одделна дејност</w:t>
            </w:r>
          </w:p>
        </w:tc>
      </w:tr>
      <w:tr w:rsidR="007725F8" w:rsidRPr="00DA3D2C" w:rsidTr="007725F8">
        <w:trPr>
          <w:trHeight w:hRule="exact" w:val="1741"/>
        </w:trPr>
        <w:tc>
          <w:tcPr>
            <w:tcW w:w="9242" w:type="dxa"/>
            <w:gridSpan w:val="2"/>
          </w:tcPr>
          <w:p w:rsidR="007725F8" w:rsidRDefault="007725F8" w:rsidP="00BC7658">
            <w:pPr>
              <w:spacing w:line="270" w:lineRule="atLeast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  <w:r w:rsidRPr="007B0793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lastRenderedPageBreak/>
              <w:t>VI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>.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2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Способност за вршење на професионална дејност</w:t>
            </w:r>
            <w:r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 xml:space="preserve">  </w:t>
            </w:r>
          </w:p>
          <w:p w:rsidR="007725F8" w:rsidRDefault="007725F8" w:rsidP="007725F8">
            <w:pPr>
              <w:spacing w:line="270" w:lineRule="atLeast"/>
              <w:jc w:val="both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/>
                <w:sz w:val="22"/>
                <w:szCs w:val="22"/>
              </w:rPr>
              <w:t>За да ја докаже способноста за вршење на професионална дејност, економскиот оператор треба да достави документ дека е регистриран како домашно трговско друштво во Централниот регистар на РСМ, или доказ за упис во соодветниот регистар во земјата каде што е основано доколку економскиот оператор е странско правно лице</w:t>
            </w:r>
          </w:p>
          <w:p w:rsidR="007725F8" w:rsidRDefault="007725F8" w:rsidP="00BC7658">
            <w:pPr>
              <w:spacing w:line="270" w:lineRule="atLeast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7725F8" w:rsidRDefault="007725F8" w:rsidP="00BC7658">
            <w:pPr>
              <w:spacing w:line="270" w:lineRule="atLeast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7725F8" w:rsidRDefault="007725F8" w:rsidP="00BC7658">
            <w:pPr>
              <w:spacing w:line="270" w:lineRule="atLeast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7725F8" w:rsidRPr="00DA3D2C" w:rsidRDefault="007725F8" w:rsidP="00BC7658">
            <w:pPr>
              <w:spacing w:line="270" w:lineRule="atLeast"/>
              <w:rPr>
                <w:rStyle w:val="eubold1"/>
                <w:rFonts w:ascii="Arial Narrow" w:hAnsi="Arial Narrow" w:cs="Arial"/>
                <w:sz w:val="22"/>
                <w:szCs w:val="22"/>
              </w:rPr>
            </w:pPr>
          </w:p>
        </w:tc>
      </w:tr>
      <w:tr w:rsidR="003D023F" w:rsidRPr="00DA3D2C" w:rsidTr="00665B0F">
        <w:trPr>
          <w:trHeight w:hRule="exact" w:val="397"/>
        </w:trPr>
        <w:tc>
          <w:tcPr>
            <w:tcW w:w="9242" w:type="dxa"/>
            <w:gridSpan w:val="2"/>
          </w:tcPr>
          <w:p w:rsidR="003D023F" w:rsidRPr="00DA3D2C" w:rsidRDefault="00D949E9" w:rsidP="00BC7658">
            <w:pPr>
              <w:spacing w:line="270" w:lineRule="atLeast"/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</w:pPr>
            <w:r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>VI.</w:t>
            </w:r>
            <w:r w:rsidR="003D023F" w:rsidRPr="00DA3D2C">
              <w:rPr>
                <w:rStyle w:val="eubold1"/>
                <w:rFonts w:ascii="Arial Narrow" w:hAnsi="Arial Narrow" w:cs="Arial"/>
                <w:sz w:val="22"/>
                <w:szCs w:val="22"/>
              </w:rPr>
              <w:t xml:space="preserve">3. </w:t>
            </w:r>
            <w:r w:rsidR="00BC7658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Економска и ф</w:t>
            </w:r>
            <w:r w:rsidR="003D023F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 xml:space="preserve">инансиска </w:t>
            </w:r>
            <w:r w:rsidR="00BC7658" w:rsidRPr="00DA3D2C">
              <w:rPr>
                <w:rStyle w:val="eubold1"/>
                <w:rFonts w:ascii="Arial Narrow" w:hAnsi="Arial Narrow" w:cs="Arial"/>
                <w:sz w:val="22"/>
                <w:szCs w:val="22"/>
                <w:lang w:val="mk-MK"/>
              </w:rPr>
              <w:t>состојба</w:t>
            </w:r>
          </w:p>
        </w:tc>
      </w:tr>
      <w:tr w:rsidR="003D023F" w:rsidRPr="00DA3D2C" w:rsidTr="00665B0F">
        <w:trPr>
          <w:trHeight w:val="1739"/>
        </w:trPr>
        <w:tc>
          <w:tcPr>
            <w:tcW w:w="4928" w:type="dxa"/>
          </w:tcPr>
          <w:p w:rsidR="004828AD" w:rsidRPr="007B0793" w:rsidRDefault="003D023F" w:rsidP="004C41C9">
            <w:pPr>
              <w:spacing w:before="40" w:after="40" w:line="24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Докази </w:t>
            </w:r>
            <w:r w:rsidR="00394157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за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утврдување на способноста</w:t>
            </w:r>
            <w:r w:rsidR="004828AD" w:rsidRPr="007B079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</w:p>
          <w:p w:rsidR="003B56B4" w:rsidRPr="00982956" w:rsidRDefault="004828AD" w:rsidP="007725F8">
            <w:pPr>
              <w:pStyle w:val="Heading3"/>
              <w:numPr>
                <w:ilvl w:val="0"/>
                <w:numId w:val="13"/>
              </w:numPr>
              <w:ind w:left="347" w:hanging="28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82956">
              <w:rPr>
                <w:rFonts w:ascii="Arial Narrow" w:hAnsi="Arial Narrow"/>
                <w:b w:val="0"/>
                <w:sz w:val="22"/>
                <w:szCs w:val="22"/>
              </w:rPr>
              <w:t>Извештај за билансот на состојбата и податоци за Билансот на успе</w:t>
            </w:r>
            <w:r w:rsidR="00E205D6" w:rsidRPr="00982956">
              <w:rPr>
                <w:rFonts w:ascii="Arial Narrow" w:hAnsi="Arial Narrow"/>
                <w:b w:val="0"/>
                <w:sz w:val="22"/>
                <w:szCs w:val="22"/>
              </w:rPr>
              <w:t>х. За странски правни лица, ревизорски извештај издаден од ревизорска институција регистрирана за вршење на ревизија.</w:t>
            </w:r>
          </w:p>
          <w:p w:rsidR="00460C0B" w:rsidRPr="00982956" w:rsidRDefault="00460C0B" w:rsidP="00982956">
            <w:pPr>
              <w:pStyle w:val="Heading3"/>
              <w:ind w:left="347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3D023F" w:rsidRPr="00DA3D2C" w:rsidRDefault="00B30BA4" w:rsidP="004828AD">
            <w:pPr>
              <w:pStyle w:val="ListParagraph"/>
              <w:suppressAutoHyphens/>
              <w:spacing w:before="240"/>
              <w:ind w:right="10"/>
              <w:jc w:val="both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314" w:type="dxa"/>
          </w:tcPr>
          <w:p w:rsidR="00665B0F" w:rsidRPr="00DA3D2C" w:rsidRDefault="004828AD" w:rsidP="00665B0F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М</w:t>
            </w:r>
            <w:r w:rsidR="003D023F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инимални 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услови</w:t>
            </w:r>
            <w:r w:rsidR="003B56B4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</w:p>
          <w:p w:rsidR="00A72E21" w:rsidRDefault="00394157" w:rsidP="007725F8">
            <w:pPr>
              <w:pStyle w:val="Heading3"/>
              <w:numPr>
                <w:ilvl w:val="0"/>
                <w:numId w:val="13"/>
              </w:numPr>
              <w:ind w:left="347" w:hanging="28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2" w:name="_Toc4666844"/>
            <w:r w:rsidRPr="00DA3D2C">
              <w:rPr>
                <w:rFonts w:ascii="Arial Narrow" w:hAnsi="Arial Narrow"/>
                <w:b w:val="0"/>
                <w:sz w:val="22"/>
                <w:szCs w:val="22"/>
              </w:rPr>
              <w:t>E</w:t>
            </w:r>
            <w:r w:rsidR="004828AD" w:rsidRPr="00DA3D2C">
              <w:rPr>
                <w:rFonts w:ascii="Arial Narrow" w:hAnsi="Arial Narrow"/>
                <w:b w:val="0"/>
                <w:sz w:val="22"/>
                <w:szCs w:val="22"/>
              </w:rPr>
              <w:t xml:space="preserve">кономскиот оператор, во последните три години да има остварено вкупен приход еднаков на 500 € по киловат инсталирана моќност на фотонапонската </w:t>
            </w:r>
            <w:r w:rsidR="007B1A35">
              <w:rPr>
                <w:rFonts w:ascii="Arial Narrow" w:hAnsi="Arial Narrow"/>
                <w:b w:val="0"/>
                <w:sz w:val="22"/>
                <w:szCs w:val="22"/>
                <w:lang w:val="mk-MK"/>
              </w:rPr>
              <w:t xml:space="preserve">електро </w:t>
            </w:r>
            <w:r w:rsidR="004828AD" w:rsidRPr="00DA3D2C">
              <w:rPr>
                <w:rFonts w:ascii="Arial Narrow" w:hAnsi="Arial Narrow"/>
                <w:b w:val="0"/>
                <w:sz w:val="22"/>
                <w:szCs w:val="22"/>
              </w:rPr>
              <w:t>централа за која што ја поднесува понудата.</w:t>
            </w:r>
            <w:bookmarkEnd w:id="2"/>
          </w:p>
          <w:p w:rsidR="003D023F" w:rsidRPr="00DA3D2C" w:rsidRDefault="00A72E21" w:rsidP="007725F8">
            <w:pPr>
              <w:pStyle w:val="Heading3"/>
              <w:numPr>
                <w:ilvl w:val="0"/>
                <w:numId w:val="13"/>
              </w:numPr>
              <w:ind w:left="347" w:hanging="284"/>
              <w:jc w:val="both"/>
              <w:rPr>
                <w:rStyle w:val="eubold1"/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A72E21">
              <w:rPr>
                <w:rFonts w:ascii="Arial Narrow" w:hAnsi="Arial Narrow"/>
                <w:b w:val="0"/>
                <w:sz w:val="22"/>
                <w:szCs w:val="22"/>
              </w:rPr>
              <w:t>Доколку еден понудувач достави понуди за повеќе локации, при евалуацијата на доставените понуди, вкупниот приход се однесува за вкупната понудена инсталирана моќност за сите  локации.</w:t>
            </w:r>
            <w:r w:rsidRPr="00996A6E">
              <w:rPr>
                <w:szCs w:val="22"/>
              </w:rPr>
              <w:t xml:space="preserve"> </w:t>
            </w:r>
            <w:r w:rsidR="003D023F" w:rsidRPr="00DA3D2C">
              <w:rPr>
                <w:rFonts w:ascii="Arial Narrow" w:hAnsi="Arial Narrow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4157" w:rsidRPr="00DA3D2C" w:rsidRDefault="00394157" w:rsidP="00394157">
      <w:pPr>
        <w:autoSpaceDE w:val="0"/>
        <w:autoSpaceDN w:val="0"/>
        <w:adjustRightInd w:val="0"/>
        <w:rPr>
          <w:rFonts w:ascii="Arial Narrow" w:hAnsi="Arial Narrow" w:cs="TimesNewRoman"/>
          <w:b/>
          <w:bCs/>
          <w:sz w:val="22"/>
          <w:szCs w:val="22"/>
        </w:rPr>
      </w:pPr>
    </w:p>
    <w:p w:rsidR="00982956" w:rsidRDefault="00982956" w:rsidP="00D949E9">
      <w:pPr>
        <w:spacing w:before="240" w:after="240" w:line="270" w:lineRule="atLeast"/>
        <w:jc w:val="both"/>
        <w:rPr>
          <w:rStyle w:val="eusmallcaps1"/>
          <w:rFonts w:ascii="Arial Narrow" w:hAnsi="Arial Narrow" w:cs="Arial"/>
          <w:sz w:val="22"/>
          <w:szCs w:val="22"/>
        </w:rPr>
      </w:pPr>
    </w:p>
    <w:p w:rsidR="00982956" w:rsidRDefault="00982956" w:rsidP="00D949E9">
      <w:pPr>
        <w:spacing w:before="240" w:after="240" w:line="270" w:lineRule="atLeast"/>
        <w:jc w:val="both"/>
        <w:rPr>
          <w:rStyle w:val="eusmallcaps1"/>
          <w:rFonts w:ascii="Arial Narrow" w:hAnsi="Arial Narrow" w:cs="Arial"/>
          <w:sz w:val="22"/>
          <w:szCs w:val="22"/>
        </w:rPr>
      </w:pPr>
    </w:p>
    <w:p w:rsidR="00982956" w:rsidRDefault="00982956" w:rsidP="00D949E9">
      <w:pPr>
        <w:spacing w:before="240" w:after="240" w:line="270" w:lineRule="atLeast"/>
        <w:jc w:val="both"/>
        <w:rPr>
          <w:rStyle w:val="eusmallcaps1"/>
          <w:rFonts w:ascii="Arial Narrow" w:hAnsi="Arial Narrow" w:cs="Arial"/>
          <w:sz w:val="22"/>
          <w:szCs w:val="22"/>
        </w:rPr>
      </w:pPr>
    </w:p>
    <w:p w:rsidR="00D949E9" w:rsidRPr="00DA3D2C" w:rsidRDefault="0025700E" w:rsidP="00D949E9">
      <w:pPr>
        <w:spacing w:before="240" w:after="240" w:line="270" w:lineRule="atLeast"/>
        <w:jc w:val="both"/>
        <w:rPr>
          <w:rStyle w:val="eusmallcaps1"/>
          <w:rFonts w:ascii="Arial Narrow" w:hAnsi="Arial Narrow" w:cs="Arial"/>
          <w:sz w:val="22"/>
          <w:szCs w:val="22"/>
          <w:lang w:val="mk-MK"/>
        </w:rPr>
      </w:pPr>
      <w:r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ДЕЛ </w:t>
      </w:r>
      <w:r w:rsidR="00394157" w:rsidRPr="007B0793">
        <w:rPr>
          <w:rStyle w:val="eusmallcaps1"/>
          <w:rFonts w:ascii="Arial Narrow" w:hAnsi="Arial Narrow" w:cs="Arial"/>
          <w:sz w:val="22"/>
          <w:szCs w:val="22"/>
        </w:rPr>
        <w:t>VII</w:t>
      </w:r>
      <w:r>
        <w:rPr>
          <w:rStyle w:val="eusmallcaps1"/>
          <w:rFonts w:ascii="Arial Narrow" w:hAnsi="Arial Narrow" w:cs="Arial"/>
          <w:sz w:val="22"/>
          <w:szCs w:val="22"/>
          <w:lang w:val="mk-MK"/>
        </w:rPr>
        <w:t>:</w:t>
      </w:r>
      <w:r w:rsidR="00394157" w:rsidRPr="007B0793">
        <w:rPr>
          <w:rStyle w:val="eusmallcaps1"/>
          <w:rFonts w:ascii="Arial Narrow" w:hAnsi="Arial Narrow" w:cs="Arial"/>
          <w:sz w:val="22"/>
          <w:szCs w:val="22"/>
        </w:rPr>
        <w:t xml:space="preserve"> </w:t>
      </w:r>
      <w:r w:rsidR="00AA3079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КРИТЕРИУМИ </w:t>
      </w:r>
      <w:r w:rsidR="00394157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ЗА ИЗБОР НА НАЈПОВОЛНА ПОНУДА</w:t>
      </w:r>
      <w:r w:rsidR="00331022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 </w:t>
      </w:r>
      <w:r w:rsidR="00E67DE7" w:rsidRPr="00DA3D2C">
        <w:rPr>
          <w:rStyle w:val="eusmallcaps1"/>
          <w:rFonts w:ascii="Arial Narrow" w:hAnsi="Arial Narrow" w:cs="Arial"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D949E9" w:rsidRPr="00DA3D2C" w:rsidTr="00982956">
        <w:trPr>
          <w:trHeight w:val="621"/>
        </w:trPr>
        <w:tc>
          <w:tcPr>
            <w:tcW w:w="9209" w:type="dxa"/>
          </w:tcPr>
          <w:p w:rsidR="00394157" w:rsidRPr="00DA3D2C" w:rsidRDefault="00394157" w:rsidP="00394157">
            <w:pPr>
              <w:autoSpaceDE w:val="0"/>
              <w:autoSpaceDN w:val="0"/>
              <w:adjustRightInd w:val="0"/>
              <w:rPr>
                <w:rFonts w:ascii="Arial Narrow" w:hAnsi="Arial Narrow" w:cs="TimesNewRomanBold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 xml:space="preserve">Критериум за 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избор на најповолна понуда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</w:rPr>
              <w:t>Најниска</w:t>
            </w:r>
            <w:r w:rsidRPr="00DA3D2C">
              <w:rPr>
                <w:rFonts w:ascii="Arial Narrow" w:hAnsi="Arial Narrow" w:cs="TimesNewRomanBold"/>
                <w:bCs/>
                <w:sz w:val="22"/>
                <w:szCs w:val="22"/>
                <w:lang w:val="mk-MK"/>
              </w:rPr>
              <w:t xml:space="preserve"> 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>понудена фиксна премија</w:t>
            </w:r>
          </w:p>
          <w:p w:rsidR="006B791C" w:rsidRPr="00DA3D2C" w:rsidRDefault="002E3E80" w:rsidP="006B791C">
            <w:pPr>
              <w:tabs>
                <w:tab w:val="left" w:pos="720"/>
              </w:tabs>
              <w:spacing w:before="240"/>
              <w:jc w:val="both"/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За најповолен понудувач ќе биде избран оној економски оператор кој ќе понуди најнизок износ на  фиксна премија во текот на електронската аукција за одредената парцела. </w:t>
            </w:r>
          </w:p>
          <w:p w:rsidR="00D949E9" w:rsidRPr="00DA3D2C" w:rsidRDefault="00D949E9" w:rsidP="004C41C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E3E80" w:rsidRPr="00DA3D2C" w:rsidRDefault="0025700E" w:rsidP="002E3E80">
      <w:pPr>
        <w:spacing w:before="240" w:after="240" w:line="270" w:lineRule="atLeast"/>
        <w:jc w:val="both"/>
        <w:rPr>
          <w:rStyle w:val="eusmallcaps1"/>
          <w:rFonts w:ascii="Arial Narrow" w:hAnsi="Arial Narrow" w:cs="Arial"/>
          <w:sz w:val="22"/>
          <w:szCs w:val="22"/>
          <w:lang w:val="mk-MK"/>
        </w:rPr>
      </w:pPr>
      <w:r>
        <w:rPr>
          <w:rStyle w:val="eusmallcaps1"/>
          <w:rFonts w:ascii="Arial Narrow" w:hAnsi="Arial Narrow" w:cs="Arial"/>
          <w:sz w:val="22"/>
          <w:szCs w:val="22"/>
          <w:lang w:val="mk-MK"/>
        </w:rPr>
        <w:t>ДЕЛ</w:t>
      </w:r>
      <w:r w:rsidRPr="00DA3D2C">
        <w:rPr>
          <w:rStyle w:val="eusmallcaps1"/>
          <w:rFonts w:ascii="Arial Narrow" w:hAnsi="Arial Narrow" w:cs="Arial"/>
          <w:sz w:val="22"/>
          <w:szCs w:val="22"/>
          <w:lang w:val="en-US"/>
        </w:rPr>
        <w:t xml:space="preserve"> </w:t>
      </w:r>
      <w:r w:rsidR="002E3E80" w:rsidRPr="00DA3D2C">
        <w:rPr>
          <w:rStyle w:val="eusmallcaps1"/>
          <w:rFonts w:ascii="Arial Narrow" w:hAnsi="Arial Narrow" w:cs="Arial"/>
          <w:sz w:val="22"/>
          <w:szCs w:val="22"/>
          <w:lang w:val="en-US"/>
        </w:rPr>
        <w:t>VIII</w:t>
      </w:r>
      <w:r>
        <w:rPr>
          <w:rStyle w:val="eusmallcaps1"/>
          <w:rFonts w:ascii="Arial Narrow" w:hAnsi="Arial Narrow" w:cs="Arial"/>
          <w:sz w:val="22"/>
          <w:szCs w:val="22"/>
          <w:lang w:val="mk-MK"/>
        </w:rPr>
        <w:t>:</w:t>
      </w:r>
      <w:r w:rsidR="002E3E80" w:rsidRPr="00DA3D2C">
        <w:rPr>
          <w:rStyle w:val="eusmallcaps1"/>
          <w:rFonts w:ascii="Arial Narrow" w:hAnsi="Arial Narrow" w:cs="Arial"/>
          <w:sz w:val="22"/>
          <w:szCs w:val="22"/>
          <w:lang w:val="en-US"/>
        </w:rPr>
        <w:t xml:space="preserve"> </w:t>
      </w:r>
      <w:r w:rsidR="002E3E80" w:rsidRPr="00DA3D2C">
        <w:rPr>
          <w:rFonts w:ascii="Arial Narrow" w:hAnsi="Arial Narrow" w:cs="TimesNewRoman"/>
          <w:b/>
          <w:bCs/>
          <w:sz w:val="22"/>
          <w:szCs w:val="22"/>
        </w:rPr>
        <w:t>АДМИНИСТРАТИВНИ ИНФОРМАЦИИ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E3E80" w:rsidRPr="00DA3D2C" w:rsidTr="00982956">
        <w:trPr>
          <w:trHeight w:val="621"/>
        </w:trPr>
        <w:tc>
          <w:tcPr>
            <w:tcW w:w="9209" w:type="dxa"/>
          </w:tcPr>
          <w:p w:rsidR="002E3E80" w:rsidRPr="007B0793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III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.1) Услови за добивање на тендерска документација и дополнителни документи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:</w:t>
            </w:r>
          </w:p>
          <w:p w:rsidR="00E205D6" w:rsidRDefault="00E205D6" w:rsidP="00E205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</w:p>
          <w:p w:rsidR="007725F8" w:rsidRDefault="00E205D6" w:rsidP="00E205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  <w:r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Секој заинтересиран економски оператор може да подигне тендерска документација по претходно доставено електронско барање до контакт лицето: Жанета Петрова, </w:t>
            </w:r>
            <w:r w:rsidRPr="007B0793"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email. </w:t>
            </w:r>
            <w:hyperlink r:id="rId14" w:history="1">
              <w:r w:rsidRPr="00A72E21">
                <w:rPr>
                  <w:rStyle w:val="Hyperlink"/>
                  <w:rFonts w:ascii="Arial Narrow" w:hAnsi="Arial Narrow" w:cs="TimesNewRoman"/>
                  <w:sz w:val="22"/>
                  <w:szCs w:val="22"/>
                </w:rPr>
                <w:t>zaneta.petrova@economy.gov.mk</w:t>
              </w:r>
            </w:hyperlink>
            <w:r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. </w:t>
            </w:r>
          </w:p>
          <w:p w:rsidR="002E3E80" w:rsidRDefault="00E205D6" w:rsidP="00E205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  <w:r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Кон барањето </w:t>
            </w:r>
            <w:r w:rsidR="007725F8"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задолжително </w:t>
            </w:r>
            <w:r>
              <w:rPr>
                <w:rFonts w:ascii="Arial Narrow" w:hAnsi="Arial Narrow" w:cs="TimesNewRoman"/>
                <w:sz w:val="22"/>
                <w:szCs w:val="22"/>
                <w:lang w:val="mk-MK"/>
              </w:rPr>
              <w:t>во прилог треба да се достави овластување за лицето кое ја бара тендерската документација со задолжителни контакт податоци, телефон и емаил. Тендерската документација се подига од Министерството</w:t>
            </w:r>
            <w:r w:rsidR="007725F8"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 за економија на електронски пренослив уред (ЦД)</w:t>
            </w:r>
            <w:r>
              <w:rPr>
                <w:rFonts w:ascii="Arial Narrow" w:hAnsi="Arial Narrow" w:cs="TimesNewRoman"/>
                <w:sz w:val="22"/>
                <w:szCs w:val="22"/>
                <w:lang w:val="mk-MK"/>
              </w:rPr>
              <w:t>.</w:t>
            </w:r>
          </w:p>
          <w:p w:rsidR="00E205D6" w:rsidRPr="00E205D6" w:rsidRDefault="00E205D6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</w:p>
          <w:p w:rsidR="002E3E80" w:rsidRPr="00DA3D2C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III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.2) Услови за доставување на понудите</w:t>
            </w:r>
          </w:p>
          <w:p w:rsidR="002E3E80" w:rsidRPr="00FC5C1E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</w:rPr>
              <w:t>III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.2.1) Понудите да се достават најдоцна до</w:t>
            </w:r>
            <w:r w:rsidR="0025700E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="00A07388">
              <w:rPr>
                <w:rFonts w:ascii="Arial Narrow" w:hAnsi="Arial Narrow" w:cs="TimesNewRoman"/>
                <w:sz w:val="22"/>
                <w:szCs w:val="22"/>
                <w:lang w:val="mk-MK"/>
              </w:rPr>
              <w:t>21</w:t>
            </w:r>
            <w:r w:rsidR="00707175">
              <w:rPr>
                <w:rFonts w:ascii="Arial Narrow" w:hAnsi="Arial Narrow" w:cs="TimesNewRoman"/>
                <w:sz w:val="22"/>
                <w:szCs w:val="22"/>
                <w:lang w:val="mk-MK"/>
              </w:rPr>
              <w:t>.08.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>2019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>,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 xml:space="preserve"> во </w:t>
            </w:r>
            <w:r w:rsidR="00707175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>10</w:t>
            </w:r>
            <w:r w:rsidR="00982956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>:00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 xml:space="preserve"> часот</w:t>
            </w:r>
            <w:r w:rsidR="00FC5C1E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 xml:space="preserve"> по локално време</w:t>
            </w:r>
          </w:p>
          <w:p w:rsidR="002E3E80" w:rsidRPr="00DA3D2C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</w:rPr>
              <w:t>III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.2.2) Краен рок за поставување прашања: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="00A07388">
              <w:rPr>
                <w:rFonts w:ascii="Arial Narrow" w:hAnsi="Arial Narrow" w:cs="TimesNewRoman"/>
                <w:sz w:val="22"/>
                <w:szCs w:val="22"/>
                <w:lang w:val="mk-MK"/>
              </w:rPr>
              <w:t>06.08</w:t>
            </w:r>
            <w:r w:rsidR="00707175">
              <w:rPr>
                <w:rFonts w:ascii="Arial Narrow" w:hAnsi="Arial Narrow" w:cs="TimesNewRoman"/>
                <w:sz w:val="22"/>
                <w:szCs w:val="22"/>
                <w:lang w:val="mk-MK"/>
              </w:rPr>
              <w:t>.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>2019,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 xml:space="preserve"> 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>15:30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 xml:space="preserve"> часот</w:t>
            </w:r>
            <w:r w:rsidR="00FC5C1E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 xml:space="preserve"> по локално време</w:t>
            </w:r>
          </w:p>
          <w:p w:rsidR="002E3E80" w:rsidRPr="00DA3D2C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III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.2.3) Краен рок за одговор на прашања</w:t>
            </w:r>
            <w:r w:rsidR="0025700E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="00A07388">
              <w:rPr>
                <w:rFonts w:ascii="Arial Narrow" w:hAnsi="Arial Narrow" w:cs="TimesNewRoman"/>
                <w:sz w:val="22"/>
                <w:szCs w:val="22"/>
                <w:lang w:val="mk-MK"/>
              </w:rPr>
              <w:t>14</w:t>
            </w:r>
            <w:r w:rsidR="00707175">
              <w:rPr>
                <w:rFonts w:ascii="Arial Narrow" w:hAnsi="Arial Narrow" w:cs="TimesNewRoman"/>
                <w:sz w:val="22"/>
                <w:szCs w:val="22"/>
                <w:lang w:val="mk-MK"/>
              </w:rPr>
              <w:t>.08.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>2019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 xml:space="preserve">, 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>15:30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 xml:space="preserve"> часот</w:t>
            </w:r>
            <w:r w:rsidR="00FC5C1E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 xml:space="preserve"> по локално време</w:t>
            </w:r>
          </w:p>
          <w:p w:rsidR="002E3E80" w:rsidRPr="00DA3D2C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III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.3) Период на важност на понудата: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="00707175">
              <w:rPr>
                <w:rFonts w:ascii="Arial Narrow" w:hAnsi="Arial Narrow" w:cs="TimesNewRoman"/>
                <w:sz w:val="22"/>
                <w:szCs w:val="22"/>
                <w:lang w:val="mk-MK"/>
              </w:rPr>
              <w:t>150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 xml:space="preserve"> 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денови </w:t>
            </w:r>
          </w:p>
          <w:p w:rsidR="002E3E80" w:rsidRPr="00DA3D2C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III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.4) Услови за отворање на понудите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:</w:t>
            </w:r>
          </w:p>
          <w:p w:rsidR="00FC5C1E" w:rsidRDefault="00FC5C1E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</w:p>
          <w:p w:rsidR="00FC5C1E" w:rsidRDefault="002E3E80" w:rsidP="00FC5C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sz w:val="22"/>
                <w:szCs w:val="22"/>
              </w:rPr>
              <w:t>Јавното отворање на понудите ќе се одржи на денот и во часот определен како краен рок за доставување на</w:t>
            </w:r>
            <w:r w:rsidRPr="00DA3D2C"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 </w:t>
            </w:r>
            <w:r w:rsidRPr="00DA3D2C">
              <w:rPr>
                <w:rFonts w:ascii="Arial Narrow" w:hAnsi="Arial Narrow" w:cs="TimesNewRoman"/>
                <w:sz w:val="22"/>
                <w:szCs w:val="22"/>
              </w:rPr>
              <w:t>понудите</w:t>
            </w:r>
            <w:r w:rsidRPr="00DA3D2C"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 </w:t>
            </w:r>
            <w:r w:rsidR="00A07388">
              <w:rPr>
                <w:rFonts w:ascii="Arial Narrow" w:hAnsi="Arial Narrow" w:cs="TimesNewRoman"/>
                <w:sz w:val="22"/>
                <w:szCs w:val="22"/>
                <w:lang w:val="mk-MK"/>
              </w:rPr>
              <w:t>21</w:t>
            </w:r>
            <w:r w:rsidR="00707175">
              <w:rPr>
                <w:rFonts w:ascii="Arial Narrow" w:hAnsi="Arial Narrow" w:cs="TimesNewRoman"/>
                <w:sz w:val="22"/>
                <w:szCs w:val="22"/>
                <w:lang w:val="mk-MK"/>
              </w:rPr>
              <w:t>.08.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 xml:space="preserve">2019 во </w:t>
            </w:r>
            <w:r w:rsidR="00707175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>11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 xml:space="preserve"> часот</w:t>
            </w:r>
            <w:r w:rsidRPr="00DA3D2C">
              <w:rPr>
                <w:rFonts w:ascii="Arial Narrow" w:hAnsi="Arial Narrow" w:cs="TimesNewRoman"/>
                <w:bCs/>
                <w:sz w:val="22"/>
                <w:szCs w:val="22"/>
              </w:rPr>
              <w:t xml:space="preserve"> </w:t>
            </w:r>
            <w:r w:rsidR="00FC5C1E"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>по локално време</w:t>
            </w:r>
            <w:r w:rsidR="00FC5C1E"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="00FC5C1E">
              <w:rPr>
                <w:rFonts w:ascii="Arial Narrow" w:hAnsi="Arial Narrow" w:cs="TimesNewRoman"/>
                <w:sz w:val="22"/>
                <w:szCs w:val="22"/>
                <w:lang w:val="mk-MK"/>
              </w:rPr>
              <w:t xml:space="preserve"> </w:t>
            </w:r>
          </w:p>
          <w:p w:rsidR="002E3E80" w:rsidRPr="00707175" w:rsidRDefault="002E3E80" w:rsidP="00FC5C1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"/>
                <w:b/>
                <w:bCs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sz w:val="22"/>
                <w:szCs w:val="22"/>
              </w:rPr>
              <w:t xml:space="preserve">Место: </w:t>
            </w:r>
            <w:r w:rsidR="00707175">
              <w:rPr>
                <w:rFonts w:ascii="Arial Narrow" w:hAnsi="Arial Narrow" w:cs="TimesNewRoman"/>
                <w:sz w:val="22"/>
                <w:szCs w:val="22"/>
                <w:lang w:val="mk-MK"/>
              </w:rPr>
              <w:t>Клуб на Пратеници</w:t>
            </w:r>
            <w:r w:rsidR="00A72E21">
              <w:rPr>
                <w:rFonts w:ascii="Arial Narrow" w:hAnsi="Arial Narrow" w:cs="TimesNewRoman"/>
                <w:sz w:val="22"/>
                <w:szCs w:val="22"/>
                <w:lang w:val="mk-MK"/>
              </w:rPr>
              <w:t>, со адеса на ул. Митрополит Теодосиј Гологанов бр. 45, Скопје.</w:t>
            </w:r>
          </w:p>
          <w:p w:rsidR="002E3E80" w:rsidRPr="00A07388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</w:p>
          <w:p w:rsidR="002E3E80" w:rsidRPr="00DA3D2C" w:rsidRDefault="00A07388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V</w:t>
            </w:r>
            <w:r w:rsidRPr="007B0793"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III</w:t>
            </w:r>
            <w:r>
              <w:rPr>
                <w:rFonts w:ascii="Arial Narrow" w:hAnsi="Arial Narrow" w:cs="TimesNewRoman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TimesNewRoman"/>
                <w:b/>
                <w:sz w:val="22"/>
                <w:szCs w:val="22"/>
                <w:lang w:val="mk-MK"/>
              </w:rPr>
              <w:t>5</w:t>
            </w:r>
            <w:r w:rsidRPr="00DA3D2C">
              <w:rPr>
                <w:rFonts w:ascii="Arial Narrow" w:hAnsi="Arial Narrow" w:cs="TimesNewRoman"/>
                <w:b/>
                <w:sz w:val="22"/>
                <w:szCs w:val="22"/>
              </w:rPr>
              <w:t>)</w:t>
            </w:r>
            <w:r w:rsidR="002E3E80" w:rsidRPr="00DA3D2C">
              <w:rPr>
                <w:rFonts w:ascii="Arial Narrow" w:hAnsi="Arial Narrow" w:cs="TimesNewRoman"/>
                <w:b/>
                <w:sz w:val="22"/>
                <w:szCs w:val="22"/>
              </w:rPr>
              <w:t xml:space="preserve"> Датум на објава:</w:t>
            </w:r>
            <w:r w:rsidR="002E3E80" w:rsidRPr="00DA3D2C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NewRoman"/>
                <w:bCs/>
                <w:sz w:val="22"/>
                <w:szCs w:val="22"/>
                <w:lang w:val="mk-MK"/>
              </w:rPr>
              <w:t>10.06.2019</w:t>
            </w:r>
          </w:p>
          <w:p w:rsidR="002E3E80" w:rsidRPr="00DA3D2C" w:rsidRDefault="002E3E80" w:rsidP="002E3E8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2"/>
                <w:szCs w:val="22"/>
              </w:rPr>
            </w:pPr>
          </w:p>
          <w:p w:rsidR="002E3E80" w:rsidRPr="00DA3D2C" w:rsidRDefault="002E3E80" w:rsidP="007B24A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33C63" w:rsidRPr="00DA3D2C" w:rsidRDefault="00C33C63" w:rsidP="00C33C63">
      <w:pPr>
        <w:pStyle w:val="StyleHeading114pt"/>
        <w:rPr>
          <w:rFonts w:ascii="Arial Narrow" w:hAnsi="Arial Narrow"/>
          <w:color w:val="auto"/>
          <w:sz w:val="22"/>
          <w:szCs w:val="22"/>
          <w:lang w:val="mk-MK"/>
        </w:rPr>
      </w:pPr>
    </w:p>
    <w:p w:rsidR="00C33C63" w:rsidRPr="00DA3D2C" w:rsidRDefault="00C33C63" w:rsidP="00C33C63">
      <w:pPr>
        <w:pStyle w:val="StyleHeading114pt"/>
        <w:rPr>
          <w:rFonts w:ascii="Arial Narrow" w:hAnsi="Arial Narrow"/>
          <w:color w:val="auto"/>
          <w:sz w:val="22"/>
          <w:szCs w:val="22"/>
          <w:lang w:val="mk-MK"/>
        </w:rPr>
      </w:pPr>
      <w:r w:rsidRPr="00DA3D2C">
        <w:rPr>
          <w:rFonts w:ascii="Arial Narrow" w:hAnsi="Arial Narrow"/>
          <w:color w:val="auto"/>
          <w:sz w:val="22"/>
          <w:szCs w:val="22"/>
          <w:lang w:val="mk-MK"/>
        </w:rPr>
        <w:t>ДЕЛ</w:t>
      </w:r>
      <w:r w:rsidRPr="00DA3D2C">
        <w:rPr>
          <w:rFonts w:ascii="Arial Narrow" w:hAnsi="Arial Narrow"/>
          <w:color w:val="auto"/>
          <w:sz w:val="22"/>
          <w:szCs w:val="22"/>
          <w:lang w:val="ru-RU"/>
        </w:rPr>
        <w:t xml:space="preserve"> </w:t>
      </w:r>
      <w:r w:rsidR="002E3E80" w:rsidRPr="007B0793">
        <w:rPr>
          <w:rFonts w:ascii="Arial Narrow" w:hAnsi="Arial Narrow"/>
          <w:color w:val="auto"/>
          <w:sz w:val="22"/>
          <w:szCs w:val="22"/>
          <w:lang w:val="mk-MK"/>
        </w:rPr>
        <w:t>IX</w:t>
      </w:r>
      <w:r w:rsidRPr="00DA3D2C">
        <w:rPr>
          <w:rFonts w:ascii="Arial Narrow" w:hAnsi="Arial Narrow"/>
          <w:color w:val="auto"/>
          <w:sz w:val="22"/>
          <w:szCs w:val="22"/>
          <w:lang w:val="ru-RU"/>
        </w:rPr>
        <w:t>:</w:t>
      </w:r>
      <w:r w:rsidRPr="00DA3D2C">
        <w:rPr>
          <w:rFonts w:ascii="Arial Narrow" w:hAnsi="Arial Narrow"/>
          <w:color w:val="auto"/>
          <w:sz w:val="22"/>
          <w:szCs w:val="22"/>
          <w:lang w:val="mk-MK"/>
        </w:rPr>
        <w:t xml:space="preserve"> ЖАЛБЕНА ПОСТАПКА  </w:t>
      </w:r>
    </w:p>
    <w:p w:rsidR="00C33C63" w:rsidRPr="00DA3D2C" w:rsidRDefault="00C33C63" w:rsidP="00C33C63">
      <w:pPr>
        <w:rPr>
          <w:rFonts w:ascii="Arial Narrow" w:hAnsi="Arial Narrow" w:cs="Arial"/>
          <w:b/>
          <w:bCs/>
          <w:sz w:val="22"/>
          <w:szCs w:val="22"/>
          <w:lang w:val="mk-MK" w:eastAsia="en-GB"/>
        </w:rPr>
      </w:pPr>
    </w:p>
    <w:p w:rsidR="00C33C63" w:rsidRPr="00DA3D2C" w:rsidRDefault="002E3E80" w:rsidP="00C33C63">
      <w:pPr>
        <w:rPr>
          <w:rFonts w:ascii="Arial Narrow" w:hAnsi="Arial Narrow" w:cs="Arial"/>
          <w:color w:val="0000FF"/>
          <w:sz w:val="22"/>
          <w:szCs w:val="22"/>
          <w:lang w:val="ru-RU"/>
        </w:rPr>
      </w:pPr>
      <w:r w:rsidRPr="007B0793">
        <w:rPr>
          <w:rFonts w:ascii="Arial Narrow" w:hAnsi="Arial Narrow" w:cs="Arial"/>
          <w:b/>
          <w:bCs/>
          <w:sz w:val="22"/>
          <w:szCs w:val="22"/>
          <w:lang w:val="mk-MK" w:eastAsia="en-GB"/>
        </w:rPr>
        <w:t>IX</w:t>
      </w:r>
      <w:r w:rsidR="00C33C63" w:rsidRPr="00DA3D2C">
        <w:rPr>
          <w:rFonts w:ascii="Arial Narrow" w:hAnsi="Arial Narrow" w:cs="Arial"/>
          <w:b/>
          <w:bCs/>
          <w:sz w:val="22"/>
          <w:szCs w:val="22"/>
          <w:lang w:val="ru-RU" w:eastAsia="en-GB"/>
        </w:rPr>
        <w:t xml:space="preserve">.1) </w:t>
      </w:r>
      <w:r w:rsidR="00A87F6F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надлежен орган за одлучување по  жалба 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33C63" w:rsidRPr="00DA3D2C" w:rsidTr="004C41C9">
        <w:trPr>
          <w:trHeight w:val="585"/>
        </w:trPr>
        <w:tc>
          <w:tcPr>
            <w:tcW w:w="9180" w:type="dxa"/>
          </w:tcPr>
          <w:p w:rsidR="00C33C63" w:rsidRPr="007B0793" w:rsidRDefault="002E3E80" w:rsidP="00C33C63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highlight w:val="yellow"/>
                <w:lang w:val="ru-RU" w:eastAsia="en-GB"/>
              </w:rPr>
            </w:pPr>
            <w:r w:rsidRPr="00DA3D2C">
              <w:rPr>
                <w:rFonts w:ascii="Arial Narrow" w:hAnsi="Arial Narrow" w:cs="Arial"/>
                <w:b/>
                <w:sz w:val="22"/>
                <w:szCs w:val="22"/>
                <w:lang w:val="en-US" w:eastAsia="en-GB"/>
              </w:rPr>
              <w:t>I</w:t>
            </w:r>
            <w:r w:rsidR="008D3554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Х</w:t>
            </w:r>
            <w:r w:rsidR="00A87F6F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.1.1) Име</w:t>
            </w:r>
            <w:r w:rsidR="008D3554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на </w:t>
            </w:r>
            <w:r w:rsidR="00A87F6F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органот</w:t>
            </w:r>
            <w:r w:rsidR="00C33C63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:</w:t>
            </w:r>
            <w:r w:rsidR="006B791C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Државна комисија за жалби по јавни набавки</w:t>
            </w:r>
          </w:p>
        </w:tc>
      </w:tr>
      <w:tr w:rsidR="00C33C63" w:rsidRPr="00DA3D2C" w:rsidTr="004C41C9">
        <w:trPr>
          <w:trHeight w:val="705"/>
        </w:trPr>
        <w:tc>
          <w:tcPr>
            <w:tcW w:w="9180" w:type="dxa"/>
          </w:tcPr>
          <w:p w:rsidR="00C33C63" w:rsidRPr="007B0793" w:rsidRDefault="002E3E80" w:rsidP="00C33C63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I</w:t>
            </w:r>
            <w:r w:rsidR="008D3554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Х</w:t>
            </w:r>
            <w:r w:rsidR="00C33C63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.1.2) Адреса</w:t>
            </w:r>
            <w:r w:rsidR="00A87F6F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на органот</w:t>
            </w:r>
            <w:r w:rsidR="00C33C63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>:</w:t>
            </w:r>
          </w:p>
          <w:p w:rsidR="006B791C" w:rsidRPr="00DA3D2C" w:rsidRDefault="006B791C" w:rsidP="00C33C63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highlight w:val="yellow"/>
                <w:lang w:val="mk-MK" w:eastAsia="en-GB"/>
              </w:rPr>
            </w:pP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Бул. Илинден бр. 63 А</w:t>
            </w:r>
          </w:p>
        </w:tc>
      </w:tr>
      <w:tr w:rsidR="00C33C63" w:rsidRPr="00DA3D2C" w:rsidTr="004C41C9">
        <w:trPr>
          <w:trHeight w:val="300"/>
        </w:trPr>
        <w:tc>
          <w:tcPr>
            <w:tcW w:w="9180" w:type="dxa"/>
          </w:tcPr>
          <w:p w:rsidR="00C33C63" w:rsidRPr="00DA3D2C" w:rsidRDefault="00C33C63" w:rsidP="004C41C9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Град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/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општина</w:t>
            </w:r>
            <w:r w:rsidR="006B791C"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6B791C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Скопје         </w:t>
            </w:r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            </w:t>
            </w:r>
            <w:r w:rsidR="006B791C"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                             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Поштенски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код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6B791C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1000</w:t>
            </w:r>
          </w:p>
        </w:tc>
      </w:tr>
      <w:tr w:rsidR="00C33C63" w:rsidRPr="00DA3D2C" w:rsidTr="004C41C9">
        <w:trPr>
          <w:trHeight w:val="285"/>
        </w:trPr>
        <w:tc>
          <w:tcPr>
            <w:tcW w:w="9180" w:type="dxa"/>
          </w:tcPr>
          <w:p w:rsidR="00112D67" w:rsidRPr="00112D67" w:rsidRDefault="002E3E80" w:rsidP="002E3E80">
            <w:pPr>
              <w:tabs>
                <w:tab w:val="left" w:pos="6765"/>
              </w:tabs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r w:rsidRPr="00A72E21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IX</w:t>
            </w:r>
            <w:r w:rsidR="00C33C63" w:rsidRPr="00A72E21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.1.</w:t>
            </w:r>
            <w:r w:rsidR="00C33C63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3</w:t>
            </w:r>
            <w:r w:rsidR="00FA6D38" w:rsidRPr="00A72E21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) </w:t>
            </w:r>
            <w:proofErr w:type="spellStart"/>
            <w:r w:rsidR="00FA6D38"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Контакт</w:t>
            </w:r>
            <w:proofErr w:type="spellEnd"/>
            <w:r w:rsidR="00FA6D38" w:rsidRPr="00A72E21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FA6D38" w:rsidRPr="00A72E21">
              <w:rPr>
                <w:rFonts w:ascii="Arial Narrow" w:hAnsi="Arial Narrow" w:cs="Arial"/>
                <w:b/>
                <w:i/>
                <w:sz w:val="22"/>
                <w:szCs w:val="22"/>
                <w:lang w:eastAsia="en-GB"/>
              </w:rPr>
              <w:t xml:space="preserve"> </w:t>
            </w:r>
            <w:r w:rsidR="00A72E21" w:rsidRP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Марјан Витан</w:t>
            </w:r>
            <w:r w:rsidR="00A72E21" w:rsidRPr="00982956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ов</w:t>
            </w:r>
            <w:r w:rsidR="00A72E21">
              <w:rPr>
                <w:rFonts w:ascii="Arial Narrow" w:hAnsi="Arial Narrow" w:cs="Arial"/>
                <w:b/>
                <w:i/>
                <w:sz w:val="22"/>
                <w:szCs w:val="22"/>
                <w:lang w:val="mk-MK" w:eastAsia="en-GB"/>
              </w:rPr>
              <w:t xml:space="preserve"> </w:t>
            </w:r>
            <w:r w:rsidR="00C33C63" w:rsidRPr="00A72E21">
              <w:rPr>
                <w:rFonts w:ascii="Arial Narrow" w:hAnsi="Arial Narrow" w:cs="Arial"/>
                <w:b/>
                <w:i/>
                <w:sz w:val="22"/>
                <w:szCs w:val="22"/>
                <w:lang w:eastAsia="en-GB"/>
              </w:rPr>
              <w:t xml:space="preserve">                        </w:t>
            </w:r>
            <w:r w:rsidR="006B791C" w:rsidRPr="00A72E21">
              <w:rPr>
                <w:rFonts w:ascii="Arial Narrow" w:hAnsi="Arial Narrow" w:cs="Arial"/>
                <w:b/>
                <w:i/>
                <w:sz w:val="22"/>
                <w:szCs w:val="22"/>
                <w:lang w:eastAsia="en-GB"/>
              </w:rPr>
              <w:t xml:space="preserve">         </w:t>
            </w:r>
            <w:r w:rsidR="006B791C" w:rsidRPr="00A72E21">
              <w:rPr>
                <w:rFonts w:ascii="Arial Narrow" w:hAnsi="Arial Narrow" w:cs="Arial"/>
                <w:b/>
                <w:i/>
                <w:sz w:val="22"/>
                <w:szCs w:val="22"/>
                <w:lang w:val="mk-MK" w:eastAsia="en-GB"/>
              </w:rPr>
              <w:t xml:space="preserve"> </w:t>
            </w:r>
            <w:proofErr w:type="spellStart"/>
            <w:r w:rsidR="00C33C63"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Телефон</w:t>
            </w:r>
            <w:proofErr w:type="spellEnd"/>
            <w:r w:rsidR="00C33C63" w:rsidRPr="00A72E21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112D67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112D67" w:rsidRPr="00112D67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+389 (0) 2 3251 25</w:t>
            </w:r>
            <w:r w:rsidR="00112D67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1</w:t>
            </w:r>
          </w:p>
          <w:p w:rsidR="00C33C63" w:rsidRPr="00A72E21" w:rsidRDefault="003243DC" w:rsidP="002E3E80">
            <w:pPr>
              <w:tabs>
                <w:tab w:val="left" w:pos="6765"/>
              </w:tabs>
              <w:spacing w:before="120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112D67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                                                                                                            </w:t>
            </w:r>
            <w:r w:rsid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+389 (0) 2 </w:t>
            </w:r>
            <w:r w:rsidR="00A72E21" w:rsidRP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3251</w:t>
            </w:r>
            <w:r w:rsid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A72E21" w:rsidRP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259</w:t>
            </w:r>
          </w:p>
        </w:tc>
      </w:tr>
      <w:tr w:rsidR="00C33C63" w:rsidRPr="00DA3D2C" w:rsidTr="004C41C9">
        <w:trPr>
          <w:trHeight w:val="285"/>
        </w:trPr>
        <w:tc>
          <w:tcPr>
            <w:tcW w:w="9180" w:type="dxa"/>
          </w:tcPr>
          <w:p w:rsidR="00C33C63" w:rsidRPr="00DA3D2C" w:rsidRDefault="006B791C" w:rsidP="002E3E80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</w:pPr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Е</w:t>
            </w:r>
            <w:r w:rsidRPr="00112D67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-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пошта</w:t>
            </w:r>
            <w:proofErr w:type="spellEnd"/>
            <w:r w:rsidRPr="00112D67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hyperlink r:id="rId15" w:history="1">
              <w:r w:rsidR="00112D67" w:rsidRPr="00D159C6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mk-MK" w:eastAsia="en-GB"/>
                </w:rPr>
                <w:t>dkzjn@gs.gov.mk</w:t>
              </w:r>
            </w:hyperlink>
            <w:r w:rsidR="00112D67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, </w:t>
            </w:r>
            <w:r w:rsidR="00C33C63" w:rsidRPr="00112D67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 </w:t>
            </w:r>
            <w:hyperlink r:id="rId16" w:history="1">
              <w:r w:rsidR="00112D67" w:rsidRPr="00D159C6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eastAsia="en-GB"/>
                </w:rPr>
                <w:t>marjan.vitanov@gs.gov.mk</w:t>
              </w:r>
            </w:hyperlink>
            <w:r w:rsidR="00112D67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2E3E80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 </w:t>
            </w:r>
            <w:proofErr w:type="spellStart"/>
            <w:r w:rsidR="00C33C63"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Факс</w:t>
            </w:r>
            <w:proofErr w:type="spellEnd"/>
            <w:r w:rsidR="00C33C63" w:rsidRPr="00112D67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Pr="00112D67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</w:t>
            </w:r>
            <w:r w:rsid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+389 (</w:t>
            </w:r>
            <w:r w:rsidR="00A72E21" w:rsidRP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0</w:t>
            </w:r>
            <w:r w:rsid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)</w:t>
            </w:r>
            <w:r w:rsidR="00A72E21" w:rsidRPr="00A72E21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>2 3251 250</w:t>
            </w:r>
          </w:p>
        </w:tc>
      </w:tr>
      <w:tr w:rsidR="00C33C63" w:rsidRPr="00DA3D2C" w:rsidTr="004C41C9">
        <w:trPr>
          <w:trHeight w:val="300"/>
        </w:trPr>
        <w:tc>
          <w:tcPr>
            <w:tcW w:w="9180" w:type="dxa"/>
          </w:tcPr>
          <w:p w:rsidR="00C33C63" w:rsidRPr="007B0793" w:rsidRDefault="00C33C63" w:rsidP="004C41C9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</w:pP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Интернет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A3D2C">
              <w:rPr>
                <w:rFonts w:ascii="Arial Narrow" w:hAnsi="Arial Narrow" w:cs="Arial"/>
                <w:b/>
                <w:sz w:val="22"/>
                <w:szCs w:val="22"/>
                <w:lang w:val="en-GB" w:eastAsia="en-GB"/>
              </w:rPr>
              <w:t>адреса</w:t>
            </w:r>
            <w:proofErr w:type="spellEnd"/>
            <w:r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>:</w:t>
            </w:r>
            <w:r w:rsidR="006B791C" w:rsidRPr="007B0793">
              <w:rPr>
                <w:rFonts w:ascii="Arial Narrow" w:hAnsi="Arial Narrow" w:cs="Arial"/>
                <w:b/>
                <w:sz w:val="22"/>
                <w:szCs w:val="22"/>
                <w:lang w:eastAsia="en-GB"/>
              </w:rPr>
              <w:t xml:space="preserve"> www.dkzjn.gov.mk</w:t>
            </w:r>
          </w:p>
        </w:tc>
      </w:tr>
    </w:tbl>
    <w:p w:rsidR="00372A82" w:rsidRPr="00DA3D2C" w:rsidRDefault="00A87F6F" w:rsidP="00372A82">
      <w:pPr>
        <w:spacing w:before="240" w:after="240" w:line="270" w:lineRule="atLeast"/>
        <w:rPr>
          <w:rStyle w:val="eusmallcaps1"/>
          <w:rFonts w:ascii="Arial Narrow" w:hAnsi="Arial Narrow" w:cs="Arial"/>
          <w:sz w:val="22"/>
          <w:szCs w:val="22"/>
          <w:lang w:val="mk-MK"/>
        </w:rPr>
      </w:pP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lastRenderedPageBreak/>
        <w:t>Х</w:t>
      </w:r>
      <w:r w:rsidR="00372A82" w:rsidRPr="00DA3D2C">
        <w:rPr>
          <w:rStyle w:val="eusmallcaps1"/>
          <w:rFonts w:ascii="Arial Narrow" w:hAnsi="Arial Narrow" w:cs="Arial"/>
          <w:sz w:val="22"/>
          <w:szCs w:val="22"/>
          <w:lang w:val="en-US"/>
        </w:rPr>
        <w:t>I.2</w:t>
      </w:r>
      <w:r w:rsidR="006811F4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)</w:t>
      </w:r>
      <w:r w:rsidR="00372A82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 </w:t>
      </w:r>
      <w:r w:rsidR="006811F4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Право на </w:t>
      </w:r>
      <w:r w:rsidR="00372A82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 жалба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8"/>
      </w:tblGrid>
      <w:tr w:rsidR="00372A82" w:rsidRPr="00DA3D2C" w:rsidTr="004C41C9">
        <w:trPr>
          <w:trHeight w:val="356"/>
        </w:trPr>
        <w:tc>
          <w:tcPr>
            <w:tcW w:w="9378" w:type="dxa"/>
            <w:tcBorders>
              <w:bottom w:val="nil"/>
            </w:tcBorders>
          </w:tcPr>
          <w:p w:rsidR="00372A82" w:rsidRPr="00DA3D2C" w:rsidRDefault="00372A82" w:rsidP="004C41C9">
            <w:pPr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372A82" w:rsidRPr="00DA3D2C" w:rsidTr="003B56B4">
        <w:trPr>
          <w:trHeight w:val="3098"/>
        </w:trPr>
        <w:tc>
          <w:tcPr>
            <w:tcW w:w="9378" w:type="dxa"/>
            <w:tcBorders>
              <w:top w:val="nil"/>
              <w:bottom w:val="single" w:sz="4" w:space="0" w:color="auto"/>
            </w:tcBorders>
            <w:vAlign w:val="center"/>
          </w:tcPr>
          <w:p w:rsidR="00372A82" w:rsidRPr="00DA3D2C" w:rsidRDefault="00DA3D2C" w:rsidP="00847873">
            <w:pPr>
              <w:spacing w:before="40" w:after="4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Секој понудувач кој има правен интерес за добивање на договорот за право на користење на премија за електрична енергија произведена од фотонапонска електроцентрала </w:t>
            </w:r>
            <w:r w:rsidRPr="00DA3D2C">
              <w:rPr>
                <w:rFonts w:ascii="Arial Narrow" w:hAnsi="Arial Narrow"/>
                <w:sz w:val="22"/>
                <w:szCs w:val="22"/>
                <w:lang w:val="mk-MK"/>
              </w:rPr>
              <w:t>изградена на земјиште во државна сопственост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и кој претрпел или би можел да претрпи штета од евентуално прекршување на одредбите од </w:t>
            </w:r>
            <w:r w:rsidR="00847873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Законот за јавни набавки, Законот за енергетика и </w:t>
            </w:r>
            <w:r w:rsidR="00847873" w:rsidRPr="00055FCC">
              <w:rPr>
                <w:rFonts w:ascii="Arial Narrow" w:hAnsi="Arial Narrow" w:cs="Arial"/>
                <w:color w:val="212121"/>
                <w:sz w:val="22"/>
                <w:szCs w:val="22"/>
                <w:lang w:val="mk-MK" w:eastAsia="en-GB"/>
              </w:rPr>
              <w:t>Уредба</w:t>
            </w:r>
            <w:r w:rsidR="00847873">
              <w:rPr>
                <w:rFonts w:ascii="Arial Narrow" w:hAnsi="Arial Narrow" w:cs="Arial"/>
                <w:color w:val="212121"/>
                <w:sz w:val="22"/>
                <w:szCs w:val="22"/>
                <w:lang w:val="mk-MK" w:eastAsia="en-GB"/>
              </w:rPr>
              <w:t>та</w:t>
            </w:r>
            <w:r w:rsidR="00847873" w:rsidRPr="00055FCC">
              <w:rPr>
                <w:rFonts w:ascii="Arial Narrow" w:hAnsi="Arial Narrow" w:cs="Arial"/>
                <w:color w:val="212121"/>
                <w:sz w:val="22"/>
                <w:szCs w:val="22"/>
                <w:lang w:val="mk-MK" w:eastAsia="en-GB"/>
              </w:rPr>
              <w:t xml:space="preserve"> за мерките за поддршка на производството на електрична енергија од обновливи извори на енергија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, може да бара правна заштита против одлуките, дејствијата и пропуштањата за преземање </w:t>
            </w:r>
            <w:r w:rsidRPr="00DA3D2C">
              <w:rPr>
                <w:rFonts w:ascii="Arial Narrow" w:hAnsi="Arial Narrow" w:cs="Arial"/>
                <w:sz w:val="22"/>
                <w:szCs w:val="22"/>
                <w:lang w:val="mk-MK"/>
              </w:rPr>
              <w:t>дејствија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од страна на договорниот орган во постапката за доделување на договорот за право на користење на премија, во согласност со </w:t>
            </w:r>
            <w:r w:rsidR="00847873">
              <w:rPr>
                <w:rFonts w:ascii="Arial Narrow" w:hAnsi="Arial Narrow" w:cs="Calibri"/>
                <w:sz w:val="22"/>
                <w:szCs w:val="22"/>
                <w:lang w:val="mk-MK"/>
              </w:rPr>
              <w:t>условите и постапката утврдени в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>о Законот за јавните набавки.</w:t>
            </w:r>
            <w:r w:rsidRPr="00DA3D2C">
              <w:rPr>
                <w:rFonts w:ascii="Arial Narrow" w:hAnsi="Arial Narrow" w:cs="Calibri"/>
                <w:sz w:val="22"/>
                <w:szCs w:val="22"/>
                <w:lang w:val="ru-RU"/>
              </w:rPr>
              <w:t xml:space="preserve"> </w:t>
            </w:r>
            <w:r w:rsidRPr="00DA3D2C">
              <w:rPr>
                <w:rFonts w:ascii="Arial Narrow" w:hAnsi="Arial Narrow" w:cs="Calibri"/>
                <w:sz w:val="22"/>
                <w:szCs w:val="22"/>
                <w:lang w:val="mk-MK"/>
              </w:rPr>
              <w:t>Правото на жалба во постапка која завршува со електронска аукција во однос на утврдување на способноста на понудувачите и целосната евалуација на првичните понуди се остварува по донесување на одлуката за избор на најповолен понудувач или поништување на постапката.</w:t>
            </w:r>
          </w:p>
        </w:tc>
      </w:tr>
    </w:tbl>
    <w:p w:rsidR="00372A82" w:rsidRPr="00DA3D2C" w:rsidRDefault="00372A82" w:rsidP="00802B15">
      <w:pPr>
        <w:spacing w:before="360" w:line="270" w:lineRule="atLeast"/>
        <w:jc w:val="center"/>
        <w:rPr>
          <w:rStyle w:val="euuppercase1"/>
          <w:rFonts w:ascii="Arial Narrow" w:hAnsi="Arial Narrow" w:cs="Arial"/>
          <w:sz w:val="22"/>
          <w:szCs w:val="22"/>
          <w:lang w:val="mk-MK"/>
        </w:rPr>
      </w:pPr>
    </w:p>
    <w:p w:rsidR="00982956" w:rsidRDefault="00982956">
      <w:pPr>
        <w:rPr>
          <w:rStyle w:val="euuppercase1"/>
          <w:rFonts w:ascii="Arial Narrow" w:hAnsi="Arial Narrow" w:cs="Arial"/>
          <w:sz w:val="22"/>
          <w:szCs w:val="22"/>
          <w:lang w:val="mk-MK"/>
        </w:rPr>
      </w:pPr>
      <w:r>
        <w:rPr>
          <w:rStyle w:val="euuppercase1"/>
          <w:rFonts w:ascii="Arial Narrow" w:hAnsi="Arial Narrow" w:cs="Arial"/>
          <w:sz w:val="22"/>
          <w:szCs w:val="22"/>
          <w:lang w:val="mk-MK"/>
        </w:rPr>
        <w:br w:type="page"/>
      </w:r>
    </w:p>
    <w:p w:rsidR="00802B15" w:rsidRPr="00DA3D2C" w:rsidRDefault="00802B15" w:rsidP="00802B15">
      <w:pPr>
        <w:spacing w:before="360" w:line="270" w:lineRule="atLeast"/>
        <w:jc w:val="center"/>
        <w:rPr>
          <w:rFonts w:ascii="Arial Narrow" w:hAnsi="Arial Narrow" w:cs="Arial"/>
          <w:color w:val="333333"/>
          <w:sz w:val="22"/>
          <w:szCs w:val="22"/>
        </w:rPr>
      </w:pPr>
      <w:r w:rsidRPr="00DA3D2C">
        <w:rPr>
          <w:rStyle w:val="euuppercase1"/>
          <w:rFonts w:ascii="Arial Narrow" w:hAnsi="Arial Narrow" w:cs="Arial"/>
          <w:sz w:val="22"/>
          <w:szCs w:val="22"/>
          <w:lang w:val="mk-MK"/>
        </w:rPr>
        <w:lastRenderedPageBreak/>
        <w:t>Додаток а</w:t>
      </w:r>
    </w:p>
    <w:p w:rsidR="00802B15" w:rsidRPr="00DA3D2C" w:rsidRDefault="00802B15" w:rsidP="00802B15">
      <w:pPr>
        <w:spacing w:line="270" w:lineRule="atLeast"/>
        <w:rPr>
          <w:rFonts w:ascii="Arial Narrow" w:hAnsi="Arial Narrow" w:cs="Arial"/>
          <w:color w:val="333333"/>
          <w:sz w:val="22"/>
          <w:szCs w:val="22"/>
        </w:rPr>
      </w:pPr>
    </w:p>
    <w:p w:rsidR="00802B15" w:rsidRPr="00DA3D2C" w:rsidRDefault="00802B15" w:rsidP="00802B15">
      <w:pPr>
        <w:spacing w:line="270" w:lineRule="atLeast"/>
        <w:jc w:val="center"/>
        <w:rPr>
          <w:rFonts w:ascii="Arial Narrow" w:hAnsi="Arial Narrow" w:cs="Arial"/>
          <w:color w:val="333333"/>
          <w:sz w:val="22"/>
          <w:szCs w:val="22"/>
        </w:rPr>
      </w:pP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Останати адреси и контакти </w:t>
      </w:r>
    </w:p>
    <w:p w:rsidR="00802B15" w:rsidRPr="00DA3D2C" w:rsidRDefault="00802B15" w:rsidP="00802B15">
      <w:pPr>
        <w:spacing w:before="240" w:after="240" w:line="270" w:lineRule="atLeast"/>
        <w:rPr>
          <w:rFonts w:ascii="Arial Narrow" w:hAnsi="Arial Narrow" w:cs="Arial"/>
          <w:b/>
          <w:color w:val="333333"/>
          <w:sz w:val="22"/>
          <w:szCs w:val="22"/>
        </w:rPr>
      </w:pPr>
      <w:r w:rsidRPr="00DA3D2C">
        <w:rPr>
          <w:rStyle w:val="eusmallcaps1"/>
          <w:rFonts w:ascii="Arial Narrow" w:hAnsi="Arial Narrow" w:cs="Arial"/>
          <w:sz w:val="22"/>
          <w:szCs w:val="22"/>
        </w:rPr>
        <w:t xml:space="preserve">I. </w:t>
      </w:r>
      <w:r w:rsidR="00910F7A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Адреса и контакт</w:t>
      </w: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 каде</w:t>
      </w:r>
      <w:r w:rsidR="00910F7A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 </w:t>
      </w: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што може да се добијат дополнителни информации </w:t>
      </w:r>
      <w:r w:rsidRPr="00DA3D2C">
        <w:rPr>
          <w:rStyle w:val="eusmallcaps1"/>
          <w:rFonts w:ascii="Arial Narrow" w:hAnsi="Arial Narrow" w:cs="Arial"/>
          <w:sz w:val="22"/>
          <w:szCs w:val="22"/>
        </w:rPr>
        <w:t>:</w:t>
      </w:r>
      <w:r w:rsidRPr="00DA3D2C">
        <w:rPr>
          <w:rFonts w:ascii="Arial Narrow" w:hAnsi="Arial Narrow" w:cs="Arial"/>
          <w:b/>
          <w:color w:val="333333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1978"/>
        <w:gridCol w:w="1126"/>
        <w:gridCol w:w="2504"/>
      </w:tblGrid>
      <w:tr w:rsidR="00802B15" w:rsidRPr="00DA3D2C" w:rsidTr="004C41C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2B15" w:rsidRPr="00DA3D2C" w:rsidRDefault="00802B15" w:rsidP="00DA3D2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Назив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2B0F3A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DA3D2C" w:rsidRPr="00DA3D2C">
              <w:rPr>
                <w:rFonts w:ascii="Arial Narrow" w:hAnsi="Arial Narrow" w:cs="Arial"/>
                <w:sz w:val="22"/>
                <w:szCs w:val="22"/>
                <w:lang w:val="mk-MK" w:eastAsia="en-GB"/>
              </w:rPr>
              <w:t>Министерство за економија</w:t>
            </w:r>
            <w:r w:rsidR="002B0F3A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</w:p>
        </w:tc>
      </w:tr>
      <w:tr w:rsidR="00802B15" w:rsidRPr="00DA3D2C" w:rsidTr="004C41C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Адреса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2B0F3A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DA3D2C" w:rsidRPr="00DA3D2C">
              <w:rPr>
                <w:rFonts w:ascii="Arial Narrow" w:hAnsi="Arial Narrow"/>
                <w:sz w:val="22"/>
                <w:szCs w:val="22"/>
                <w:lang w:val="mk-MK"/>
              </w:rPr>
              <w:t>ул.Јуриј Гагарин, бр.15</w:t>
            </w:r>
          </w:p>
        </w:tc>
      </w:tr>
      <w:tr w:rsidR="00802B15" w:rsidRPr="00DA3D2C" w:rsidTr="004C41C9">
        <w:trPr>
          <w:trHeight w:val="397"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Место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2B0F3A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="002B0F3A"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Поштенски код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2B0F3A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2B0F3A"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1000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Држава: </w:t>
            </w:r>
            <w:r w:rsidR="00DA3D2C"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 xml:space="preserve">Република Северна </w:t>
            </w:r>
            <w:r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Македонија</w:t>
            </w:r>
          </w:p>
        </w:tc>
      </w:tr>
      <w:tr w:rsidR="00802B15" w:rsidRPr="00DA3D2C" w:rsidTr="004C41C9">
        <w:trPr>
          <w:trHeight w:val="397"/>
        </w:trPr>
        <w:tc>
          <w:tcPr>
            <w:tcW w:w="56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2B15" w:rsidRPr="00DA3D2C" w:rsidRDefault="00802B15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Канцеларија/место за контакт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: 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br/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Лице за контакт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2B0F3A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112D67" w:rsidRP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Жанета Петрова, Исмаил Љума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B15" w:rsidRPr="00DA3D2C" w:rsidRDefault="00802B15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Телефон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2B0F3A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+389 (0)2 3093 426</w:t>
            </w:r>
          </w:p>
        </w:tc>
      </w:tr>
      <w:tr w:rsidR="00802B15" w:rsidRPr="00DA3D2C" w:rsidTr="004C41C9">
        <w:trPr>
          <w:trHeight w:val="397"/>
        </w:trPr>
        <w:tc>
          <w:tcPr>
            <w:tcW w:w="56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2B15" w:rsidRPr="00112D67" w:rsidRDefault="00802B15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E-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пошта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2B0F3A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hyperlink r:id="rId17" w:history="1">
              <w:r w:rsidR="00112D67" w:rsidRPr="00112D67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it-IT"/>
                </w:rPr>
                <w:t>zaneta.petrova@economy.gov.mk</w:t>
              </w:r>
            </w:hyperlink>
            <w:r w:rsidR="00112D67" w:rsidRP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  <w:t>,</w:t>
            </w:r>
            <w:r w:rsid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hyperlink r:id="rId18" w:history="1">
              <w:r w:rsidR="00112D67" w:rsidRPr="00D159C6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it-IT"/>
                </w:rPr>
                <w:t>ismail.luma@economy.gov.mk</w:t>
              </w:r>
            </w:hyperlink>
            <w:r w:rsid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Факс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02B15" w:rsidRPr="00DA3D2C" w:rsidTr="004C41C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Интернет адреса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2B0F3A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="00112D67" w:rsidRPr="00D159C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www.economy.gov.mk</w:t>
              </w:r>
            </w:hyperlink>
            <w:r w:rsidR="00112D6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02B15" w:rsidRPr="00DA3D2C" w:rsidRDefault="00802B15" w:rsidP="00802B15">
      <w:pPr>
        <w:spacing w:before="240" w:after="240" w:line="270" w:lineRule="atLeast"/>
        <w:rPr>
          <w:rFonts w:ascii="Arial Narrow" w:hAnsi="Arial Narrow" w:cs="Arial"/>
          <w:b/>
          <w:color w:val="333333"/>
          <w:sz w:val="22"/>
          <w:szCs w:val="22"/>
        </w:rPr>
      </w:pPr>
      <w:r w:rsidRPr="00DA3D2C">
        <w:rPr>
          <w:rStyle w:val="eusmallcaps1"/>
          <w:rFonts w:ascii="Arial Narrow" w:hAnsi="Arial Narrow" w:cs="Arial"/>
          <w:sz w:val="22"/>
          <w:szCs w:val="22"/>
        </w:rPr>
        <w:t xml:space="preserve">II. </w:t>
      </w: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Адреса и контакт каде</w:t>
      </w:r>
      <w:r w:rsidR="00A320D0" w:rsidRPr="007B0793">
        <w:rPr>
          <w:rStyle w:val="eusmallcaps1"/>
          <w:rFonts w:ascii="Arial Narrow" w:hAnsi="Arial Narrow" w:cs="Arial"/>
          <w:sz w:val="22"/>
          <w:szCs w:val="22"/>
        </w:rPr>
        <w:t xml:space="preserve"> </w:t>
      </w: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што се достапни </w:t>
      </w:r>
      <w:r w:rsidR="00A320D0" w:rsidRPr="007B0793">
        <w:rPr>
          <w:rStyle w:val="eusmallcaps1"/>
          <w:rFonts w:ascii="Arial Narrow" w:hAnsi="Arial Narrow" w:cs="Arial"/>
          <w:sz w:val="22"/>
          <w:szCs w:val="22"/>
        </w:rPr>
        <w:t xml:space="preserve"> </w:t>
      </w: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дополнувањата/измените на тендерск</w:t>
      </w:r>
      <w:r w:rsidR="00910F7A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а</w:t>
      </w: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та документација </w:t>
      </w:r>
      <w:r w:rsidRPr="00DA3D2C">
        <w:rPr>
          <w:rStyle w:val="eusmallcaps1"/>
          <w:rFonts w:ascii="Arial Narrow" w:hAnsi="Arial Narrow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1977"/>
        <w:gridCol w:w="1127"/>
        <w:gridCol w:w="2505"/>
      </w:tblGrid>
      <w:tr w:rsidR="00802B15" w:rsidRPr="00DA3D2C" w:rsidTr="00D12149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2B15" w:rsidRPr="00DA3D2C" w:rsidRDefault="00802B15" w:rsidP="003B56B4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Назив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367E41"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="00DA3D2C" w:rsidRPr="00DA3D2C">
              <w:rPr>
                <w:rFonts w:ascii="Arial Narrow" w:hAnsi="Arial Narrow" w:cs="Arial"/>
                <w:sz w:val="22"/>
                <w:szCs w:val="22"/>
                <w:lang w:val="mk-MK" w:eastAsia="en-GB"/>
              </w:rPr>
              <w:t>Министерство за економија</w:t>
            </w:r>
          </w:p>
        </w:tc>
      </w:tr>
      <w:tr w:rsidR="00802B15" w:rsidRPr="00DA3D2C" w:rsidTr="00D12149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Адреса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367E41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</w:t>
            </w:r>
            <w:r w:rsidR="00DA3D2C" w:rsidRPr="00DA3D2C">
              <w:rPr>
                <w:rFonts w:ascii="Arial Narrow" w:hAnsi="Arial Narrow"/>
                <w:sz w:val="22"/>
                <w:szCs w:val="22"/>
                <w:lang w:val="mk-MK"/>
              </w:rPr>
              <w:t>ул.</w:t>
            </w:r>
            <w:r w:rsidR="00112D67" w:rsidRPr="00112D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A3D2C" w:rsidRPr="00DA3D2C">
              <w:rPr>
                <w:rFonts w:ascii="Arial Narrow" w:hAnsi="Arial Narrow"/>
                <w:sz w:val="22"/>
                <w:szCs w:val="22"/>
                <w:lang w:val="mk-MK"/>
              </w:rPr>
              <w:t>Јуриј Гагарин, бр.15</w:t>
            </w:r>
          </w:p>
        </w:tc>
      </w:tr>
      <w:tr w:rsidR="00DA3D2C" w:rsidRPr="00DA3D2C" w:rsidTr="00D12149">
        <w:trPr>
          <w:trHeight w:val="397"/>
        </w:trPr>
        <w:tc>
          <w:tcPr>
            <w:tcW w:w="3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2C" w:rsidRPr="00DA3D2C" w:rsidRDefault="00DA3D2C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Место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2C" w:rsidRPr="00DA3D2C" w:rsidRDefault="00DA3D2C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Поштенски код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1000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D2C" w:rsidRPr="00DA3D2C" w:rsidRDefault="00DA3D2C" w:rsidP="007B24A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Држава: </w:t>
            </w:r>
            <w:r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Република Северна Македонија</w:t>
            </w:r>
          </w:p>
        </w:tc>
      </w:tr>
      <w:tr w:rsidR="00D12149" w:rsidRPr="00DA3D2C" w:rsidTr="00D12149">
        <w:trPr>
          <w:trHeight w:val="397"/>
        </w:trPr>
        <w:tc>
          <w:tcPr>
            <w:tcW w:w="56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2149" w:rsidRPr="00DA3D2C" w:rsidRDefault="00D12149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Канцеларија/место за контакт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: 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br/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Лице за контакт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112D67" w:rsidRP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Жанета Петрова, Исмаил Љума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149" w:rsidRPr="00DA3D2C" w:rsidRDefault="00D12149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Телефон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112D67" w:rsidRP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+389 (0)2 3093 426</w:t>
            </w:r>
          </w:p>
        </w:tc>
      </w:tr>
      <w:tr w:rsidR="00D12149" w:rsidRPr="00DA3D2C" w:rsidTr="00D12149">
        <w:trPr>
          <w:trHeight w:val="397"/>
        </w:trPr>
        <w:tc>
          <w:tcPr>
            <w:tcW w:w="56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2149" w:rsidRPr="00112D67" w:rsidRDefault="00D12149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E-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пошта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hyperlink r:id="rId20" w:history="1">
              <w:r w:rsidR="00112D67" w:rsidRPr="00112D67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it-IT"/>
                </w:rPr>
                <w:t>zaneta.petrova@economy.gov.mk</w:t>
              </w:r>
            </w:hyperlink>
            <w:r w:rsidR="00112D67" w:rsidRP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  <w:t>,</w:t>
            </w:r>
            <w:r w:rsid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hyperlink r:id="rId21" w:history="1">
              <w:r w:rsidR="00112D67" w:rsidRPr="00D159C6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it-IT"/>
                </w:rPr>
                <w:t>ismail.luma@economy.gov.mk</w:t>
              </w:r>
            </w:hyperlink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149" w:rsidRPr="00DA3D2C" w:rsidRDefault="00D12149" w:rsidP="00D12149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Факс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02B15" w:rsidRPr="00DA3D2C" w:rsidTr="00D12149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Интернет адреса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367E41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hyperlink r:id="rId22" w:history="1">
              <w:r w:rsidR="00112D67" w:rsidRPr="00D159C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www.economy.gov.mk</w:t>
              </w:r>
            </w:hyperlink>
            <w:r w:rsidR="00112D6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02B15" w:rsidRPr="00DA3D2C" w:rsidRDefault="00802B15" w:rsidP="00802B15">
      <w:pPr>
        <w:spacing w:before="240" w:after="240" w:line="270" w:lineRule="atLeast"/>
        <w:rPr>
          <w:rFonts w:ascii="Arial Narrow" w:hAnsi="Arial Narrow" w:cs="Arial"/>
          <w:color w:val="333333"/>
          <w:sz w:val="22"/>
          <w:szCs w:val="22"/>
        </w:rPr>
      </w:pPr>
      <w:r w:rsidRPr="00DA3D2C">
        <w:rPr>
          <w:rStyle w:val="eusmallcaps1"/>
          <w:rFonts w:ascii="Arial Narrow" w:hAnsi="Arial Narrow" w:cs="Arial"/>
          <w:sz w:val="22"/>
          <w:szCs w:val="22"/>
        </w:rPr>
        <w:t xml:space="preserve">III. </w:t>
      </w:r>
      <w:r w:rsidR="00910F7A"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>Адреса и контакт</w:t>
      </w:r>
      <w:r w:rsidRPr="00DA3D2C">
        <w:rPr>
          <w:rStyle w:val="eusmallcaps1"/>
          <w:rFonts w:ascii="Arial Narrow" w:hAnsi="Arial Narrow" w:cs="Arial"/>
          <w:sz w:val="22"/>
          <w:szCs w:val="22"/>
          <w:lang w:val="mk-MK"/>
        </w:rPr>
        <w:t xml:space="preserve"> за доставување на понуда</w:t>
      </w:r>
      <w:r w:rsidRPr="00DA3D2C">
        <w:rPr>
          <w:rStyle w:val="eusmallcaps1"/>
          <w:rFonts w:ascii="Arial Narrow" w:hAnsi="Arial Narrow" w:cs="Arial"/>
          <w:sz w:val="22"/>
          <w:szCs w:val="22"/>
        </w:rPr>
        <w:t>:</w:t>
      </w:r>
      <w:r w:rsidRPr="00DA3D2C">
        <w:rPr>
          <w:rFonts w:ascii="Arial Narrow" w:hAnsi="Arial Narrow" w:cs="Arial"/>
          <w:color w:val="333333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1977"/>
        <w:gridCol w:w="1127"/>
        <w:gridCol w:w="2505"/>
      </w:tblGrid>
      <w:tr w:rsidR="00DA3D2C" w:rsidRPr="00DA3D2C" w:rsidTr="00D12149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3D2C" w:rsidRPr="00DA3D2C" w:rsidRDefault="00DA3D2C" w:rsidP="007B24A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Назив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mk-MK" w:eastAsia="en-GB"/>
              </w:rPr>
              <w:t xml:space="preserve"> </w:t>
            </w:r>
            <w:r w:rsidRPr="00DA3D2C">
              <w:rPr>
                <w:rFonts w:ascii="Arial Narrow" w:hAnsi="Arial Narrow" w:cs="Arial"/>
                <w:sz w:val="22"/>
                <w:szCs w:val="22"/>
                <w:lang w:val="mk-MK" w:eastAsia="en-GB"/>
              </w:rPr>
              <w:t>Министерство за економија</w:t>
            </w:r>
          </w:p>
        </w:tc>
      </w:tr>
      <w:tr w:rsidR="00DA3D2C" w:rsidRPr="00DA3D2C" w:rsidTr="00D12149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3D2C" w:rsidRPr="00DA3D2C" w:rsidRDefault="00DA3D2C" w:rsidP="007B24A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Адреса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</w:t>
            </w:r>
            <w:r w:rsidRPr="00DA3D2C">
              <w:rPr>
                <w:rFonts w:ascii="Arial Narrow" w:hAnsi="Arial Narrow"/>
                <w:sz w:val="22"/>
                <w:szCs w:val="22"/>
                <w:lang w:val="mk-MK"/>
              </w:rPr>
              <w:t>ул.Јуриј Гагарин, бр.15</w:t>
            </w:r>
          </w:p>
        </w:tc>
      </w:tr>
      <w:tr w:rsidR="00DA3D2C" w:rsidRPr="00DA3D2C" w:rsidTr="00D12149">
        <w:trPr>
          <w:trHeight w:val="397"/>
        </w:trPr>
        <w:tc>
          <w:tcPr>
            <w:tcW w:w="3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2C" w:rsidRPr="00DA3D2C" w:rsidRDefault="006B752A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Град</w:t>
            </w:r>
            <w:r w:rsidR="00DA3D2C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DA3D2C" w:rsidRPr="00DA3D2C">
              <w:rPr>
                <w:rFonts w:ascii="Arial Narrow" w:hAnsi="Arial Narrow" w:cs="Arial"/>
                <w:b/>
                <w:sz w:val="22"/>
                <w:szCs w:val="22"/>
                <w:lang w:val="ru-RU" w:eastAsia="en-GB"/>
              </w:rPr>
              <w:t xml:space="preserve"> </w:t>
            </w:r>
            <w:r w:rsidR="00DA3D2C"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2C" w:rsidRPr="00DA3D2C" w:rsidRDefault="00DA3D2C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Поштенски код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1000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D2C" w:rsidRPr="00DA3D2C" w:rsidRDefault="00DA3D2C" w:rsidP="007B24A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Држава: </w:t>
            </w:r>
            <w:r w:rsidRPr="00DA3D2C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Република Северна Македонија</w:t>
            </w:r>
          </w:p>
        </w:tc>
      </w:tr>
      <w:tr w:rsidR="00D12149" w:rsidRPr="00DA3D2C" w:rsidTr="00D12149">
        <w:trPr>
          <w:trHeight w:val="397"/>
        </w:trPr>
        <w:tc>
          <w:tcPr>
            <w:tcW w:w="56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2149" w:rsidRPr="00DA3D2C" w:rsidRDefault="00D12149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Канцеларија/место за контакт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: 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br/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Лице за контакт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149" w:rsidRPr="00DA3D2C" w:rsidRDefault="00D12149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Телефон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112D67" w:rsidRP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+389 (0)2 3093 426</w:t>
            </w:r>
          </w:p>
        </w:tc>
      </w:tr>
      <w:tr w:rsidR="00D12149" w:rsidRPr="00DA3D2C" w:rsidTr="00D12149">
        <w:trPr>
          <w:trHeight w:val="397"/>
        </w:trPr>
        <w:tc>
          <w:tcPr>
            <w:tcW w:w="56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2149" w:rsidRPr="00112D67" w:rsidRDefault="00D12149" w:rsidP="00DA3D2C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E-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пошта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hyperlink r:id="rId23" w:history="1">
              <w:r w:rsidR="00112D67" w:rsidRPr="00112D67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it-IT"/>
                </w:rPr>
                <w:t>zaneta.petrova@economy.gov.mk</w:t>
              </w:r>
            </w:hyperlink>
            <w:r w:rsidR="00112D67" w:rsidRP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  <w:t>,</w:t>
            </w:r>
            <w:r w:rsidR="00112D6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hyperlink r:id="rId24" w:history="1">
              <w:r w:rsidR="00112D67" w:rsidRPr="00D159C6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  <w:lang w:val="it-IT"/>
                </w:rPr>
                <w:t>ismail.luma@economy.gov.mk</w:t>
              </w:r>
            </w:hyperlink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149" w:rsidRPr="00DA3D2C" w:rsidRDefault="00D12149" w:rsidP="00D12149">
            <w:pPr>
              <w:spacing w:before="40" w:after="40" w:line="270" w:lineRule="atLeas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Факс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02B15" w:rsidRPr="00DA3D2C" w:rsidTr="00D12149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000000"/>
            </w:tcBorders>
            <w:vAlign w:val="center"/>
          </w:tcPr>
          <w:p w:rsidR="00802B15" w:rsidRPr="00DA3D2C" w:rsidRDefault="00802B15" w:rsidP="004C41C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  <w:t>Интернет адреса</w:t>
            </w:r>
            <w:r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367E41" w:rsidRPr="00DA3D2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hyperlink r:id="rId25" w:history="1">
              <w:r w:rsidR="00112D67" w:rsidRPr="00D159C6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www.economy.gov.mk</w:t>
              </w:r>
            </w:hyperlink>
            <w:r w:rsidR="00112D6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221AB" w:rsidRPr="00DA3D2C" w:rsidRDefault="005221AB" w:rsidP="00910F7A">
      <w:pPr>
        <w:jc w:val="both"/>
        <w:rPr>
          <w:rStyle w:val="eusmallcaps1"/>
          <w:rFonts w:ascii="Arial Narrow" w:hAnsi="Arial Narrow" w:cs="Arial"/>
          <w:sz w:val="22"/>
          <w:szCs w:val="22"/>
          <w:lang w:val="mk-MK"/>
        </w:rPr>
      </w:pPr>
    </w:p>
    <w:sectPr w:rsidR="005221AB" w:rsidRPr="00DA3D2C" w:rsidSect="00901461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81" w:rsidRDefault="00163581" w:rsidP="007F62D2">
      <w:r>
        <w:separator/>
      </w:r>
    </w:p>
  </w:endnote>
  <w:endnote w:type="continuationSeparator" w:id="0">
    <w:p w:rsidR="00163581" w:rsidRDefault="00163581" w:rsidP="007F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292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388" w:rsidRDefault="00A07388">
        <w:pPr>
          <w:pStyle w:val="Footer"/>
          <w:jc w:val="right"/>
        </w:pPr>
        <w:r w:rsidRPr="007F62D2">
          <w:rPr>
            <w:rFonts w:ascii="Arial Narrow" w:hAnsi="Arial Narrow"/>
            <w:sz w:val="20"/>
            <w:szCs w:val="20"/>
          </w:rPr>
          <w:fldChar w:fldCharType="begin"/>
        </w:r>
        <w:r w:rsidRPr="007F62D2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7F62D2">
          <w:rPr>
            <w:rFonts w:ascii="Arial Narrow" w:hAnsi="Arial Narrow"/>
            <w:sz w:val="20"/>
            <w:szCs w:val="20"/>
          </w:rPr>
          <w:fldChar w:fldCharType="separate"/>
        </w:r>
        <w:r w:rsidR="0008534A">
          <w:rPr>
            <w:rFonts w:ascii="Arial Narrow" w:hAnsi="Arial Narrow"/>
            <w:noProof/>
            <w:sz w:val="20"/>
            <w:szCs w:val="20"/>
          </w:rPr>
          <w:t>1</w:t>
        </w:r>
        <w:r w:rsidRPr="007F62D2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:rsidR="00A07388" w:rsidRDefault="00A07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81" w:rsidRDefault="00163581" w:rsidP="007F62D2">
      <w:r>
        <w:separator/>
      </w:r>
    </w:p>
  </w:footnote>
  <w:footnote w:type="continuationSeparator" w:id="0">
    <w:p w:rsidR="00163581" w:rsidRDefault="00163581" w:rsidP="007F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B8F1C24"/>
    <w:multiLevelType w:val="hybridMultilevel"/>
    <w:tmpl w:val="863AD622"/>
    <w:lvl w:ilvl="0" w:tplc="A130586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7E54"/>
    <w:multiLevelType w:val="hybridMultilevel"/>
    <w:tmpl w:val="80E2D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37AE0"/>
    <w:multiLevelType w:val="hybridMultilevel"/>
    <w:tmpl w:val="82D4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7A65"/>
    <w:multiLevelType w:val="hybridMultilevel"/>
    <w:tmpl w:val="8F10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57608"/>
    <w:multiLevelType w:val="hybridMultilevel"/>
    <w:tmpl w:val="8A242E98"/>
    <w:lvl w:ilvl="0" w:tplc="3B826D0A">
      <w:numFmt w:val="bullet"/>
      <w:lvlText w:val="-"/>
      <w:lvlJc w:val="left"/>
      <w:pPr>
        <w:ind w:left="360" w:hanging="360"/>
      </w:pPr>
      <w:rPr>
        <w:rFonts w:ascii="Arial Narrow" w:eastAsia="Verdana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E91E99"/>
    <w:multiLevelType w:val="hybridMultilevel"/>
    <w:tmpl w:val="348A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87159"/>
    <w:multiLevelType w:val="hybridMultilevel"/>
    <w:tmpl w:val="B55C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C6EC8"/>
    <w:multiLevelType w:val="hybridMultilevel"/>
    <w:tmpl w:val="8526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A4C34"/>
    <w:multiLevelType w:val="hybridMultilevel"/>
    <w:tmpl w:val="7708E0C4"/>
    <w:lvl w:ilvl="0" w:tplc="C5D2B4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5B05"/>
    <w:multiLevelType w:val="hybridMultilevel"/>
    <w:tmpl w:val="4A3C6710"/>
    <w:lvl w:ilvl="0" w:tplc="9B408216"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6AF627E2"/>
    <w:multiLevelType w:val="hybridMultilevel"/>
    <w:tmpl w:val="A8B0FFE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d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9436A"/>
    <w:multiLevelType w:val="hybridMultilevel"/>
    <w:tmpl w:val="ED86C126"/>
    <w:lvl w:ilvl="0" w:tplc="FCE0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E7"/>
    <w:rsid w:val="00003683"/>
    <w:rsid w:val="00003D79"/>
    <w:rsid w:val="00004A1B"/>
    <w:rsid w:val="000677EB"/>
    <w:rsid w:val="00067E24"/>
    <w:rsid w:val="00073542"/>
    <w:rsid w:val="00077139"/>
    <w:rsid w:val="0008178F"/>
    <w:rsid w:val="0008534A"/>
    <w:rsid w:val="00092A43"/>
    <w:rsid w:val="00093F84"/>
    <w:rsid w:val="0009758D"/>
    <w:rsid w:val="000B10C1"/>
    <w:rsid w:val="000C0FD4"/>
    <w:rsid w:val="000D1E00"/>
    <w:rsid w:val="000D2A46"/>
    <w:rsid w:val="000E51FE"/>
    <w:rsid w:val="000E675D"/>
    <w:rsid w:val="00105F3D"/>
    <w:rsid w:val="00110E71"/>
    <w:rsid w:val="00112D67"/>
    <w:rsid w:val="00163581"/>
    <w:rsid w:val="0017069A"/>
    <w:rsid w:val="00182883"/>
    <w:rsid w:val="001931AE"/>
    <w:rsid w:val="001E6AE3"/>
    <w:rsid w:val="001F7F12"/>
    <w:rsid w:val="00214828"/>
    <w:rsid w:val="00225BD1"/>
    <w:rsid w:val="00230D13"/>
    <w:rsid w:val="00237E4A"/>
    <w:rsid w:val="0025700E"/>
    <w:rsid w:val="0027146C"/>
    <w:rsid w:val="0027162B"/>
    <w:rsid w:val="002A7A1D"/>
    <w:rsid w:val="002B00AF"/>
    <w:rsid w:val="002B0F3A"/>
    <w:rsid w:val="002B7C51"/>
    <w:rsid w:val="002E3E80"/>
    <w:rsid w:val="002F5058"/>
    <w:rsid w:val="002F61B4"/>
    <w:rsid w:val="0031260F"/>
    <w:rsid w:val="00314D87"/>
    <w:rsid w:val="003173E6"/>
    <w:rsid w:val="003243DC"/>
    <w:rsid w:val="00331022"/>
    <w:rsid w:val="00337F2A"/>
    <w:rsid w:val="00350F0E"/>
    <w:rsid w:val="00353F98"/>
    <w:rsid w:val="00367E41"/>
    <w:rsid w:val="00372A82"/>
    <w:rsid w:val="00394157"/>
    <w:rsid w:val="003B12EA"/>
    <w:rsid w:val="003B56B4"/>
    <w:rsid w:val="003D023F"/>
    <w:rsid w:val="003E067D"/>
    <w:rsid w:val="003E0F44"/>
    <w:rsid w:val="003F513D"/>
    <w:rsid w:val="0040227F"/>
    <w:rsid w:val="004033A2"/>
    <w:rsid w:val="00405691"/>
    <w:rsid w:val="004221FD"/>
    <w:rsid w:val="0043654C"/>
    <w:rsid w:val="00442B2B"/>
    <w:rsid w:val="00444791"/>
    <w:rsid w:val="00445E8A"/>
    <w:rsid w:val="00446927"/>
    <w:rsid w:val="004515C6"/>
    <w:rsid w:val="00460C0B"/>
    <w:rsid w:val="00462F6F"/>
    <w:rsid w:val="00475BEE"/>
    <w:rsid w:val="00475F50"/>
    <w:rsid w:val="004774F5"/>
    <w:rsid w:val="004828AD"/>
    <w:rsid w:val="004A5D0B"/>
    <w:rsid w:val="004A61D0"/>
    <w:rsid w:val="004C0A18"/>
    <w:rsid w:val="004C41C9"/>
    <w:rsid w:val="004C4550"/>
    <w:rsid w:val="004F4909"/>
    <w:rsid w:val="004F7A06"/>
    <w:rsid w:val="00502032"/>
    <w:rsid w:val="00507A54"/>
    <w:rsid w:val="005221AB"/>
    <w:rsid w:val="005311EA"/>
    <w:rsid w:val="00551104"/>
    <w:rsid w:val="00566693"/>
    <w:rsid w:val="00566A55"/>
    <w:rsid w:val="005B15FC"/>
    <w:rsid w:val="005C255E"/>
    <w:rsid w:val="005C3CE5"/>
    <w:rsid w:val="005C3FAB"/>
    <w:rsid w:val="005F1311"/>
    <w:rsid w:val="005F6284"/>
    <w:rsid w:val="00600942"/>
    <w:rsid w:val="00606A1F"/>
    <w:rsid w:val="006305F2"/>
    <w:rsid w:val="00631778"/>
    <w:rsid w:val="00632AC3"/>
    <w:rsid w:val="00643E41"/>
    <w:rsid w:val="00645030"/>
    <w:rsid w:val="00665B0F"/>
    <w:rsid w:val="00673E0F"/>
    <w:rsid w:val="006811F4"/>
    <w:rsid w:val="006A350A"/>
    <w:rsid w:val="006A3ACA"/>
    <w:rsid w:val="006A41E9"/>
    <w:rsid w:val="006B0831"/>
    <w:rsid w:val="006B752A"/>
    <w:rsid w:val="006B791C"/>
    <w:rsid w:val="006C2446"/>
    <w:rsid w:val="006C3B09"/>
    <w:rsid w:val="006D190B"/>
    <w:rsid w:val="006E0D3D"/>
    <w:rsid w:val="00701AEF"/>
    <w:rsid w:val="00704AD7"/>
    <w:rsid w:val="00707175"/>
    <w:rsid w:val="00711931"/>
    <w:rsid w:val="00721B09"/>
    <w:rsid w:val="00735291"/>
    <w:rsid w:val="00736E95"/>
    <w:rsid w:val="00752BF5"/>
    <w:rsid w:val="00753B80"/>
    <w:rsid w:val="00766D30"/>
    <w:rsid w:val="00767657"/>
    <w:rsid w:val="0076780D"/>
    <w:rsid w:val="007725F8"/>
    <w:rsid w:val="00776F05"/>
    <w:rsid w:val="00782F2F"/>
    <w:rsid w:val="007925C6"/>
    <w:rsid w:val="007B0793"/>
    <w:rsid w:val="007B1A35"/>
    <w:rsid w:val="007B24AC"/>
    <w:rsid w:val="007B29BC"/>
    <w:rsid w:val="007B6488"/>
    <w:rsid w:val="007E6EB0"/>
    <w:rsid w:val="007F297E"/>
    <w:rsid w:val="007F62D2"/>
    <w:rsid w:val="00802B15"/>
    <w:rsid w:val="008063A4"/>
    <w:rsid w:val="008118F7"/>
    <w:rsid w:val="00825241"/>
    <w:rsid w:val="0082547B"/>
    <w:rsid w:val="00841460"/>
    <w:rsid w:val="0084496C"/>
    <w:rsid w:val="00847873"/>
    <w:rsid w:val="00850216"/>
    <w:rsid w:val="00864DF3"/>
    <w:rsid w:val="00883D84"/>
    <w:rsid w:val="00884523"/>
    <w:rsid w:val="008A1B29"/>
    <w:rsid w:val="008D2AB9"/>
    <w:rsid w:val="008D3554"/>
    <w:rsid w:val="008D412A"/>
    <w:rsid w:val="008F13F5"/>
    <w:rsid w:val="008F304A"/>
    <w:rsid w:val="008F7CB0"/>
    <w:rsid w:val="00901461"/>
    <w:rsid w:val="00902724"/>
    <w:rsid w:val="009056AB"/>
    <w:rsid w:val="00910F7A"/>
    <w:rsid w:val="0091673D"/>
    <w:rsid w:val="0092031E"/>
    <w:rsid w:val="009339FF"/>
    <w:rsid w:val="00936ECF"/>
    <w:rsid w:val="00976AFF"/>
    <w:rsid w:val="00981DF1"/>
    <w:rsid w:val="00982956"/>
    <w:rsid w:val="009831F6"/>
    <w:rsid w:val="009A0B69"/>
    <w:rsid w:val="009A7115"/>
    <w:rsid w:val="009C3150"/>
    <w:rsid w:val="009E5FB8"/>
    <w:rsid w:val="009F7025"/>
    <w:rsid w:val="00A0216F"/>
    <w:rsid w:val="00A07388"/>
    <w:rsid w:val="00A07A60"/>
    <w:rsid w:val="00A1115A"/>
    <w:rsid w:val="00A24B88"/>
    <w:rsid w:val="00A320D0"/>
    <w:rsid w:val="00A45517"/>
    <w:rsid w:val="00A470EB"/>
    <w:rsid w:val="00A72E21"/>
    <w:rsid w:val="00A87F6F"/>
    <w:rsid w:val="00AA3079"/>
    <w:rsid w:val="00AA711C"/>
    <w:rsid w:val="00AC40EC"/>
    <w:rsid w:val="00AD0A63"/>
    <w:rsid w:val="00AD6B05"/>
    <w:rsid w:val="00AE3272"/>
    <w:rsid w:val="00B13A2D"/>
    <w:rsid w:val="00B2485F"/>
    <w:rsid w:val="00B30BA4"/>
    <w:rsid w:val="00B6737B"/>
    <w:rsid w:val="00B72392"/>
    <w:rsid w:val="00B84883"/>
    <w:rsid w:val="00B927F7"/>
    <w:rsid w:val="00BC0579"/>
    <w:rsid w:val="00BC7658"/>
    <w:rsid w:val="00BF1347"/>
    <w:rsid w:val="00BF2BC6"/>
    <w:rsid w:val="00C169C8"/>
    <w:rsid w:val="00C231BF"/>
    <w:rsid w:val="00C33C63"/>
    <w:rsid w:val="00C349E5"/>
    <w:rsid w:val="00C473FC"/>
    <w:rsid w:val="00C77345"/>
    <w:rsid w:val="00CA2B0E"/>
    <w:rsid w:val="00CA7872"/>
    <w:rsid w:val="00CB5E9E"/>
    <w:rsid w:val="00CD56DB"/>
    <w:rsid w:val="00CE162E"/>
    <w:rsid w:val="00CF2B3B"/>
    <w:rsid w:val="00CF6115"/>
    <w:rsid w:val="00D079D0"/>
    <w:rsid w:val="00D12149"/>
    <w:rsid w:val="00D15CCC"/>
    <w:rsid w:val="00D1626F"/>
    <w:rsid w:val="00D21440"/>
    <w:rsid w:val="00D61969"/>
    <w:rsid w:val="00D72820"/>
    <w:rsid w:val="00D90C9B"/>
    <w:rsid w:val="00D949E9"/>
    <w:rsid w:val="00DA3D2C"/>
    <w:rsid w:val="00DB0EF2"/>
    <w:rsid w:val="00DC45D0"/>
    <w:rsid w:val="00DC48A3"/>
    <w:rsid w:val="00DD3C5E"/>
    <w:rsid w:val="00DE6F17"/>
    <w:rsid w:val="00DF2675"/>
    <w:rsid w:val="00E02869"/>
    <w:rsid w:val="00E11F0E"/>
    <w:rsid w:val="00E205D6"/>
    <w:rsid w:val="00E25A38"/>
    <w:rsid w:val="00E26832"/>
    <w:rsid w:val="00E561D8"/>
    <w:rsid w:val="00E6326D"/>
    <w:rsid w:val="00E65D4F"/>
    <w:rsid w:val="00E67DE7"/>
    <w:rsid w:val="00EC42A0"/>
    <w:rsid w:val="00EE5E55"/>
    <w:rsid w:val="00EF4290"/>
    <w:rsid w:val="00EF4EC2"/>
    <w:rsid w:val="00EF6D40"/>
    <w:rsid w:val="00F10497"/>
    <w:rsid w:val="00F155E1"/>
    <w:rsid w:val="00F35C61"/>
    <w:rsid w:val="00F461D2"/>
    <w:rsid w:val="00F5002C"/>
    <w:rsid w:val="00F600DC"/>
    <w:rsid w:val="00F67079"/>
    <w:rsid w:val="00F67C97"/>
    <w:rsid w:val="00F72952"/>
    <w:rsid w:val="00F96B37"/>
    <w:rsid w:val="00FA6D38"/>
    <w:rsid w:val="00FC3989"/>
    <w:rsid w:val="00FC5C1E"/>
    <w:rsid w:val="00FD3D9E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E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D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7DE7"/>
    <w:pPr>
      <w:spacing w:before="100" w:beforeAutospacing="1" w:after="100" w:afterAutospacing="1"/>
    </w:pPr>
  </w:style>
  <w:style w:type="character" w:customStyle="1" w:styleId="euuppercase1">
    <w:name w:val="eu_uppercase1"/>
    <w:rsid w:val="00E67DE7"/>
    <w:rPr>
      <w:rFonts w:ascii="Times New Roman" w:hAnsi="Times New Roman" w:cs="Times New Roman" w:hint="default"/>
      <w:b/>
      <w:bCs/>
      <w:caps/>
      <w:color w:val="000000"/>
      <w:sz w:val="21"/>
      <w:szCs w:val="21"/>
    </w:rPr>
  </w:style>
  <w:style w:type="character" w:customStyle="1" w:styleId="eusmallcaps1">
    <w:name w:val="eu_smallcaps1"/>
    <w:rsid w:val="00E67DE7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td1">
    <w:name w:val="eu_td1"/>
    <w:rsid w:val="00E67DE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eubold1">
    <w:name w:val="eu_bold1"/>
    <w:rsid w:val="00E67DE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Emphasis">
    <w:name w:val="Emphasis"/>
    <w:qFormat/>
    <w:rsid w:val="00E67DE7"/>
    <w:rPr>
      <w:i/>
      <w:iCs/>
    </w:rPr>
  </w:style>
  <w:style w:type="character" w:customStyle="1" w:styleId="euindent1">
    <w:name w:val="eu_indent1"/>
    <w:basedOn w:val="DefaultParagraphFont"/>
    <w:rsid w:val="00E67DE7"/>
  </w:style>
  <w:style w:type="paragraph" w:customStyle="1" w:styleId="StyleHeading114pt">
    <w:name w:val="Style Heading 1 + 14 pt"/>
    <w:basedOn w:val="Heading1"/>
    <w:rsid w:val="00E67DE7"/>
    <w:pPr>
      <w:keepLines w:val="0"/>
      <w:suppressAutoHyphens/>
      <w:spacing w:before="0"/>
    </w:pPr>
    <w:rPr>
      <w:rFonts w:ascii="Arial" w:hAnsi="Arial" w:cs="Arial"/>
      <w:color w:val="808080"/>
      <w:sz w:val="24"/>
      <w:szCs w:val="20"/>
      <w:lang w:val="en-IE" w:eastAsia="ar-SA"/>
    </w:rPr>
  </w:style>
  <w:style w:type="character" w:customStyle="1" w:styleId="Heading1Char">
    <w:name w:val="Heading 1 Char"/>
    <w:link w:val="Heading1"/>
    <w:uiPriority w:val="9"/>
    <w:rsid w:val="00E67DE7"/>
    <w:rPr>
      <w:rFonts w:ascii="Cambria" w:eastAsia="Times New Roman" w:hAnsi="Cambria" w:cs="Times New Roman"/>
      <w:b/>
      <w:bCs/>
      <w:color w:val="365F91"/>
      <w:sz w:val="28"/>
      <w:szCs w:val="28"/>
      <w:lang w:val="hr-HR" w:eastAsia="hr-HR"/>
    </w:rPr>
  </w:style>
  <w:style w:type="paragraph" w:styleId="ListParagraph">
    <w:name w:val="List Paragraph"/>
    <w:aliases w:val="Bullet Styles para,List Paragraph (numbered (a)),Bullet,Numbered Para 1,Dot pt,No Spacing1,List Paragraph Char Char Char,Indicator Text,Bullet Points,MAIN CONTENT,List Paragraph12,F5 List Paragraph,OBC Bullet,UEDAŞ Bullet"/>
    <w:basedOn w:val="Normal"/>
    <w:link w:val="ListParagraphChar"/>
    <w:uiPriority w:val="99"/>
    <w:qFormat/>
    <w:rsid w:val="00E67DE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67C97"/>
    <w:pPr>
      <w:jc w:val="center"/>
    </w:pPr>
    <w:rPr>
      <w:rFonts w:ascii="MAC C Swiss" w:hAnsi="MAC C Swiss" w:cs="MAC C Swiss"/>
      <w:b/>
      <w:bCs/>
      <w:lang w:val="en-US" w:eastAsia="en-US"/>
    </w:rPr>
  </w:style>
  <w:style w:type="character" w:customStyle="1" w:styleId="TitleChar">
    <w:name w:val="Title Char"/>
    <w:link w:val="Title"/>
    <w:uiPriority w:val="99"/>
    <w:rsid w:val="00F67C97"/>
    <w:rPr>
      <w:rFonts w:ascii="MAC C Swiss" w:eastAsia="Times New Roman" w:hAnsi="MAC C Swiss" w:cs="MAC C Swis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67C97"/>
    <w:pPr>
      <w:jc w:val="both"/>
    </w:pPr>
    <w:rPr>
      <w:rFonts w:ascii="MAC C Swiss" w:hAnsi="MAC C Swiss" w:cs="MAC C Swiss"/>
      <w:b/>
      <w:bCs/>
      <w:lang w:val="sr-Cyrl-CS" w:eastAsia="en-US"/>
    </w:rPr>
  </w:style>
  <w:style w:type="character" w:customStyle="1" w:styleId="BodyTextChar">
    <w:name w:val="Body Text Char"/>
    <w:link w:val="BodyText"/>
    <w:uiPriority w:val="99"/>
    <w:semiHidden/>
    <w:rsid w:val="00F67C97"/>
    <w:rPr>
      <w:rFonts w:ascii="MAC C Swiss" w:eastAsia="Times New Roman" w:hAnsi="MAC C Swiss" w:cs="MAC C Swiss"/>
      <w:b/>
      <w:bCs/>
      <w:sz w:val="24"/>
      <w:szCs w:val="24"/>
      <w:lang w:val="sr-Cyrl-CS"/>
    </w:rPr>
  </w:style>
  <w:style w:type="paragraph" w:customStyle="1" w:styleId="StyleHeading311pt">
    <w:name w:val="Style Heading 3 + 11 pt"/>
    <w:basedOn w:val="Heading3"/>
    <w:rsid w:val="00B30BA4"/>
    <w:pPr>
      <w:suppressAutoHyphens/>
      <w:spacing w:before="120"/>
    </w:pPr>
    <w:rPr>
      <w:rFonts w:ascii="Times New Roman" w:hAnsi="Times New Roman" w:cs="Arial"/>
      <w:sz w:val="24"/>
      <w:lang w:val="en-GB" w:eastAsia="ar-SA"/>
    </w:rPr>
  </w:style>
  <w:style w:type="character" w:customStyle="1" w:styleId="Heading3Char">
    <w:name w:val="Heading 3 Char"/>
    <w:link w:val="Heading3"/>
    <w:uiPriority w:val="9"/>
    <w:rsid w:val="00B30BA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ListParagraphChar">
    <w:name w:val="List Paragraph Char"/>
    <w:aliases w:val="Bullet Styles para Char,List Paragraph (numbered (a)) Char,Bullet Char,Numbered Para 1 Char,Dot pt Char,No Spacing1 Char,List Paragraph Char Char Char Char,Indicator Text Char,Bullet Points Char,MAIN CONTENT Char,OBC Bullet Char"/>
    <w:link w:val="ListParagraph"/>
    <w:uiPriority w:val="99"/>
    <w:qFormat/>
    <w:locked/>
    <w:rsid w:val="00B30BA4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trong">
    <w:name w:val="Strong"/>
    <w:uiPriority w:val="22"/>
    <w:qFormat/>
    <w:rsid w:val="006B791C"/>
    <w:rPr>
      <w:b/>
      <w:bCs/>
    </w:rPr>
  </w:style>
  <w:style w:type="character" w:styleId="Hyperlink">
    <w:name w:val="Hyperlink"/>
    <w:uiPriority w:val="99"/>
    <w:unhideWhenUsed/>
    <w:rsid w:val="004A5D0B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F0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CommentReference">
    <w:name w:val="annotation reference"/>
    <w:semiHidden/>
    <w:unhideWhenUsed/>
    <w:rsid w:val="004F7A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A06"/>
    <w:pPr>
      <w:spacing w:after="200"/>
    </w:pPr>
    <w:rPr>
      <w:rFonts w:ascii="Verdana" w:eastAsia="Verdana" w:hAnsi="Verdana"/>
      <w:sz w:val="20"/>
      <w:szCs w:val="20"/>
    </w:rPr>
  </w:style>
  <w:style w:type="character" w:customStyle="1" w:styleId="CommentTextChar">
    <w:name w:val="Comment Text Char"/>
    <w:link w:val="CommentText"/>
    <w:semiHidden/>
    <w:rsid w:val="004F7A06"/>
    <w:rPr>
      <w:rFonts w:ascii="Verdana" w:eastAsia="Verdana" w:hAnsi="Verdana"/>
    </w:rPr>
  </w:style>
  <w:style w:type="character" w:customStyle="1" w:styleId="UnresolvedMention">
    <w:name w:val="Unresolved Mention"/>
    <w:uiPriority w:val="99"/>
    <w:semiHidden/>
    <w:unhideWhenUsed/>
    <w:rsid w:val="00D214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6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D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F6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D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E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D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7DE7"/>
    <w:pPr>
      <w:spacing w:before="100" w:beforeAutospacing="1" w:after="100" w:afterAutospacing="1"/>
    </w:pPr>
  </w:style>
  <w:style w:type="character" w:customStyle="1" w:styleId="euuppercase1">
    <w:name w:val="eu_uppercase1"/>
    <w:rsid w:val="00E67DE7"/>
    <w:rPr>
      <w:rFonts w:ascii="Times New Roman" w:hAnsi="Times New Roman" w:cs="Times New Roman" w:hint="default"/>
      <w:b/>
      <w:bCs/>
      <w:caps/>
      <w:color w:val="000000"/>
      <w:sz w:val="21"/>
      <w:szCs w:val="21"/>
    </w:rPr>
  </w:style>
  <w:style w:type="character" w:customStyle="1" w:styleId="eusmallcaps1">
    <w:name w:val="eu_smallcaps1"/>
    <w:rsid w:val="00E67DE7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td1">
    <w:name w:val="eu_td1"/>
    <w:rsid w:val="00E67DE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eubold1">
    <w:name w:val="eu_bold1"/>
    <w:rsid w:val="00E67DE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Emphasis">
    <w:name w:val="Emphasis"/>
    <w:qFormat/>
    <w:rsid w:val="00E67DE7"/>
    <w:rPr>
      <w:i/>
      <w:iCs/>
    </w:rPr>
  </w:style>
  <w:style w:type="character" w:customStyle="1" w:styleId="euindent1">
    <w:name w:val="eu_indent1"/>
    <w:basedOn w:val="DefaultParagraphFont"/>
    <w:rsid w:val="00E67DE7"/>
  </w:style>
  <w:style w:type="paragraph" w:customStyle="1" w:styleId="StyleHeading114pt">
    <w:name w:val="Style Heading 1 + 14 pt"/>
    <w:basedOn w:val="Heading1"/>
    <w:rsid w:val="00E67DE7"/>
    <w:pPr>
      <w:keepLines w:val="0"/>
      <w:suppressAutoHyphens/>
      <w:spacing w:before="0"/>
    </w:pPr>
    <w:rPr>
      <w:rFonts w:ascii="Arial" w:hAnsi="Arial" w:cs="Arial"/>
      <w:color w:val="808080"/>
      <w:sz w:val="24"/>
      <w:szCs w:val="20"/>
      <w:lang w:val="en-IE" w:eastAsia="ar-SA"/>
    </w:rPr>
  </w:style>
  <w:style w:type="character" w:customStyle="1" w:styleId="Heading1Char">
    <w:name w:val="Heading 1 Char"/>
    <w:link w:val="Heading1"/>
    <w:uiPriority w:val="9"/>
    <w:rsid w:val="00E67DE7"/>
    <w:rPr>
      <w:rFonts w:ascii="Cambria" w:eastAsia="Times New Roman" w:hAnsi="Cambria" w:cs="Times New Roman"/>
      <w:b/>
      <w:bCs/>
      <w:color w:val="365F91"/>
      <w:sz w:val="28"/>
      <w:szCs w:val="28"/>
      <w:lang w:val="hr-HR" w:eastAsia="hr-HR"/>
    </w:rPr>
  </w:style>
  <w:style w:type="paragraph" w:styleId="ListParagraph">
    <w:name w:val="List Paragraph"/>
    <w:aliases w:val="Bullet Styles para,List Paragraph (numbered (a)),Bullet,Numbered Para 1,Dot pt,No Spacing1,List Paragraph Char Char Char,Indicator Text,Bullet Points,MAIN CONTENT,List Paragraph12,F5 List Paragraph,OBC Bullet,UEDAŞ Bullet"/>
    <w:basedOn w:val="Normal"/>
    <w:link w:val="ListParagraphChar"/>
    <w:uiPriority w:val="99"/>
    <w:qFormat/>
    <w:rsid w:val="00E67DE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F67C97"/>
    <w:pPr>
      <w:jc w:val="center"/>
    </w:pPr>
    <w:rPr>
      <w:rFonts w:ascii="MAC C Swiss" w:hAnsi="MAC C Swiss" w:cs="MAC C Swiss"/>
      <w:b/>
      <w:bCs/>
      <w:lang w:val="en-US" w:eastAsia="en-US"/>
    </w:rPr>
  </w:style>
  <w:style w:type="character" w:customStyle="1" w:styleId="TitleChar">
    <w:name w:val="Title Char"/>
    <w:link w:val="Title"/>
    <w:uiPriority w:val="99"/>
    <w:rsid w:val="00F67C97"/>
    <w:rPr>
      <w:rFonts w:ascii="MAC C Swiss" w:eastAsia="Times New Roman" w:hAnsi="MAC C Swiss" w:cs="MAC C Swis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67C97"/>
    <w:pPr>
      <w:jc w:val="both"/>
    </w:pPr>
    <w:rPr>
      <w:rFonts w:ascii="MAC C Swiss" w:hAnsi="MAC C Swiss" w:cs="MAC C Swiss"/>
      <w:b/>
      <w:bCs/>
      <w:lang w:val="sr-Cyrl-CS" w:eastAsia="en-US"/>
    </w:rPr>
  </w:style>
  <w:style w:type="character" w:customStyle="1" w:styleId="BodyTextChar">
    <w:name w:val="Body Text Char"/>
    <w:link w:val="BodyText"/>
    <w:uiPriority w:val="99"/>
    <w:semiHidden/>
    <w:rsid w:val="00F67C97"/>
    <w:rPr>
      <w:rFonts w:ascii="MAC C Swiss" w:eastAsia="Times New Roman" w:hAnsi="MAC C Swiss" w:cs="MAC C Swiss"/>
      <w:b/>
      <w:bCs/>
      <w:sz w:val="24"/>
      <w:szCs w:val="24"/>
      <w:lang w:val="sr-Cyrl-CS"/>
    </w:rPr>
  </w:style>
  <w:style w:type="paragraph" w:customStyle="1" w:styleId="StyleHeading311pt">
    <w:name w:val="Style Heading 3 + 11 pt"/>
    <w:basedOn w:val="Heading3"/>
    <w:rsid w:val="00B30BA4"/>
    <w:pPr>
      <w:suppressAutoHyphens/>
      <w:spacing w:before="120"/>
    </w:pPr>
    <w:rPr>
      <w:rFonts w:ascii="Times New Roman" w:hAnsi="Times New Roman" w:cs="Arial"/>
      <w:sz w:val="24"/>
      <w:lang w:val="en-GB" w:eastAsia="ar-SA"/>
    </w:rPr>
  </w:style>
  <w:style w:type="character" w:customStyle="1" w:styleId="Heading3Char">
    <w:name w:val="Heading 3 Char"/>
    <w:link w:val="Heading3"/>
    <w:uiPriority w:val="9"/>
    <w:rsid w:val="00B30BA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ListParagraphChar">
    <w:name w:val="List Paragraph Char"/>
    <w:aliases w:val="Bullet Styles para Char,List Paragraph (numbered (a)) Char,Bullet Char,Numbered Para 1 Char,Dot pt Char,No Spacing1 Char,List Paragraph Char Char Char Char,Indicator Text Char,Bullet Points Char,MAIN CONTENT Char,OBC Bullet Char"/>
    <w:link w:val="ListParagraph"/>
    <w:uiPriority w:val="99"/>
    <w:qFormat/>
    <w:locked/>
    <w:rsid w:val="00B30BA4"/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trong">
    <w:name w:val="Strong"/>
    <w:uiPriority w:val="22"/>
    <w:qFormat/>
    <w:rsid w:val="006B791C"/>
    <w:rPr>
      <w:b/>
      <w:bCs/>
    </w:rPr>
  </w:style>
  <w:style w:type="character" w:styleId="Hyperlink">
    <w:name w:val="Hyperlink"/>
    <w:uiPriority w:val="99"/>
    <w:unhideWhenUsed/>
    <w:rsid w:val="004A5D0B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F0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CommentReference">
    <w:name w:val="annotation reference"/>
    <w:semiHidden/>
    <w:unhideWhenUsed/>
    <w:rsid w:val="004F7A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A06"/>
    <w:pPr>
      <w:spacing w:after="200"/>
    </w:pPr>
    <w:rPr>
      <w:rFonts w:ascii="Verdana" w:eastAsia="Verdana" w:hAnsi="Verdana"/>
      <w:sz w:val="20"/>
      <w:szCs w:val="20"/>
    </w:rPr>
  </w:style>
  <w:style w:type="character" w:customStyle="1" w:styleId="CommentTextChar">
    <w:name w:val="Comment Text Char"/>
    <w:link w:val="CommentText"/>
    <w:semiHidden/>
    <w:rsid w:val="004F7A06"/>
    <w:rPr>
      <w:rFonts w:ascii="Verdana" w:eastAsia="Verdana" w:hAnsi="Verdana"/>
    </w:rPr>
  </w:style>
  <w:style w:type="character" w:customStyle="1" w:styleId="UnresolvedMention">
    <w:name w:val="Unresolved Mention"/>
    <w:uiPriority w:val="99"/>
    <w:semiHidden/>
    <w:unhideWhenUsed/>
    <w:rsid w:val="00D214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6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D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F6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D2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nomy.gov.mk" TargetMode="External"/><Relationship Id="rId18" Type="http://schemas.openxmlformats.org/officeDocument/2006/relationships/hyperlink" Target="mailto:ismail.luma@economy.gov.m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ismail.luma@economy.gov.m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smail.luma@economy.gov.mk" TargetMode="External"/><Relationship Id="rId17" Type="http://schemas.openxmlformats.org/officeDocument/2006/relationships/hyperlink" Target="mailto:zaneta.petrova@economy.gov.mk" TargetMode="External"/><Relationship Id="rId25" Type="http://schemas.openxmlformats.org/officeDocument/2006/relationships/hyperlink" Target="http://www.economy.gov.m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jan.vitanov@gs.gov.mk" TargetMode="External"/><Relationship Id="rId20" Type="http://schemas.openxmlformats.org/officeDocument/2006/relationships/hyperlink" Target="mailto:zaneta.petrova@economy.gov.m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zaneta.petrova@economy.gov.mk" TargetMode="External"/><Relationship Id="rId24" Type="http://schemas.openxmlformats.org/officeDocument/2006/relationships/hyperlink" Target="mailto:ismail.luma@economy.gov.mk" TargetMode="External"/><Relationship Id="rId5" Type="http://schemas.openxmlformats.org/officeDocument/2006/relationships/styles" Target="styles.xml"/><Relationship Id="rId15" Type="http://schemas.openxmlformats.org/officeDocument/2006/relationships/hyperlink" Target="mailto:dkzjn@gs.gov.mk" TargetMode="External"/><Relationship Id="rId23" Type="http://schemas.openxmlformats.org/officeDocument/2006/relationships/hyperlink" Target="mailto:zaneta.petrova@economy.gov.m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conomy.gov.mk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zaneta.petrova@economy.gov.mk" TargetMode="External"/><Relationship Id="rId22" Type="http://schemas.openxmlformats.org/officeDocument/2006/relationships/hyperlink" Target="http://www.economy.gov.m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62312F34DF090843BCBE5A97911A3A0C" ma:contentTypeVersion="" ma:contentTypeDescription="" ma:contentTypeScope="" ma:versionID="6a90396a6e9ccf52e64427cfd1cd71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>2018-11-05T09:30:00+00:00</ProtocolNumberOutArchiveDate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929025-0CED-442F-BD88-5E88B2B7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A675C-B556-45C8-A639-D91D6E43F9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D43373-2CE4-4C21-BCD5-EE63CFA6D6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Јавен повик</vt:lpstr>
    </vt:vector>
  </TitlesOfParts>
  <Company>Grizli777</Company>
  <LinksUpToDate>false</LinksUpToDate>
  <CharactersWithSpaces>13640</CharactersWithSpaces>
  <SharedDoc>false</SharedDoc>
  <HLinks>
    <vt:vector size="24" baseType="variant">
      <vt:variant>
        <vt:i4>6881349</vt:i4>
      </vt:variant>
      <vt:variant>
        <vt:i4>18</vt:i4>
      </vt:variant>
      <vt:variant>
        <vt:i4>0</vt:i4>
      </vt:variant>
      <vt:variant>
        <vt:i4>5</vt:i4>
      </vt:variant>
      <vt:variant>
        <vt:lpwstr>mailto:zaneta.petrova@economy.gov.mk</vt:lpwstr>
      </vt:variant>
      <vt:variant>
        <vt:lpwstr/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>http://www.economy.gov.mk/</vt:lpwstr>
      </vt:variant>
      <vt:variant>
        <vt:lpwstr/>
      </vt:variant>
      <vt:variant>
        <vt:i4>5570682</vt:i4>
      </vt:variant>
      <vt:variant>
        <vt:i4>3</vt:i4>
      </vt:variant>
      <vt:variant>
        <vt:i4>0</vt:i4>
      </vt:variant>
      <vt:variant>
        <vt:i4>5</vt:i4>
      </vt:variant>
      <vt:variant>
        <vt:lpwstr>mailto:ismail.luma@economy.gov.mk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mailto:zaneta.petrova@economy.gov.mk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Јавен повик</dc:title>
  <dc:subject/>
  <dc:creator>Trajanovski</dc:creator>
  <cp:keywords/>
  <cp:lastModifiedBy>ismail.luma</cp:lastModifiedBy>
  <cp:revision>14</cp:revision>
  <cp:lastPrinted>2011-11-11T08:21:00Z</cp:lastPrinted>
  <dcterms:created xsi:type="dcterms:W3CDTF">2019-05-30T09:58:00Z</dcterms:created>
  <dcterms:modified xsi:type="dcterms:W3CDTF">2019-06-08T09:26:00Z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sts|maja.momiroska</vt:lpwstr>
  </property>
  <property fmtid="{D5CDD505-2E9C-101B-9397-08002B2CF9AE}" pid="3" name="Title">
    <vt:lpwstr>Јавен повик</vt:lpwstr>
  </property>
  <property fmtid="{D5CDD505-2E9C-101B-9397-08002B2CF9AE}" pid="4" name="ModifiedBy">
    <vt:lpwstr>i:0e.t|e-vlada.mk sts|dane.josifovski</vt:lpwstr>
  </property>
</Properties>
</file>